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AC" w:rsidRPr="00293B40" w:rsidRDefault="007413B4" w:rsidP="00293B40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4BAC" w:rsidRPr="00293B40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lbork, dnia 12 Grudzień 2018</w:t>
      </w:r>
      <w:r w:rsidR="00A84BAC" w:rsidRPr="00293B40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A84BAC" w:rsidRPr="00293B40" w:rsidRDefault="00A84BAC" w:rsidP="00A84B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4BAC" w:rsidRPr="00293B40" w:rsidRDefault="00A84BAC" w:rsidP="00A84BA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3B40">
        <w:rPr>
          <w:rFonts w:ascii="Times New Roman" w:hAnsi="Times New Roman" w:cs="Times New Roman"/>
          <w:sz w:val="24"/>
          <w:szCs w:val="24"/>
        </w:rPr>
        <w:t xml:space="preserve">  Znak Sprawy: </w:t>
      </w:r>
      <w:r w:rsidR="00D95029">
        <w:rPr>
          <w:rFonts w:ascii="Times New Roman" w:hAnsi="Times New Roman" w:cs="Times New Roman"/>
          <w:color w:val="000000"/>
          <w:sz w:val="24"/>
          <w:szCs w:val="24"/>
        </w:rPr>
        <w:t>IZP.271.32.WSS-SP3.2018</w:t>
      </w:r>
    </w:p>
    <w:p w:rsidR="00A84BAC" w:rsidRPr="00293B40" w:rsidRDefault="00A84BAC" w:rsidP="00A84B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4BAC" w:rsidRPr="00293B40" w:rsidRDefault="00A84BAC" w:rsidP="00A84BA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BAC" w:rsidRPr="00293B40" w:rsidRDefault="00A84BAC" w:rsidP="00A84BAC">
      <w:pPr>
        <w:pStyle w:val="Bezodstpw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B4" w:rsidRPr="00BE4756" w:rsidRDefault="001D709F" w:rsidP="007413B4">
      <w:pPr>
        <w:pStyle w:val="Nagwek"/>
        <w:spacing w:after="0" w:line="240" w:lineRule="auto"/>
        <w:ind w:right="36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Odpowiedzi na</w:t>
      </w:r>
      <w:r w:rsidRPr="001D7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BE4756">
        <w:rPr>
          <w:rFonts w:ascii="Times New Roman" w:hAnsi="Times New Roman" w:cs="Times New Roman"/>
          <w:b/>
          <w:color w:val="000000"/>
          <w:sz w:val="24"/>
          <w:szCs w:val="24"/>
        </w:rPr>
        <w:t>ytania</w:t>
      </w:r>
      <w:r w:rsidR="00741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(dotyczące zakresu pozostałego do wykonania) </w:t>
      </w:r>
      <w:r w:rsidR="007413B4" w:rsidRPr="00BE4756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741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adane przez Wykonawców w pierwszym postępowaniu przetargowym  </w:t>
      </w:r>
    </w:p>
    <w:p w:rsidR="00A84BAC" w:rsidRPr="00293B40" w:rsidRDefault="00A84BAC" w:rsidP="00A84BA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84BAC" w:rsidRPr="00293B40" w:rsidRDefault="00A84BAC" w:rsidP="00A84BA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40">
        <w:rPr>
          <w:rFonts w:ascii="Times New Roman" w:hAnsi="Times New Roman" w:cs="Times New Roman"/>
          <w:sz w:val="24"/>
          <w:szCs w:val="24"/>
        </w:rPr>
        <w:t xml:space="preserve">Dotyczy: przetargu nieograniczonego o wartości poniżej kwot określonych w przepisach wykonawczych wydanych na podstawie art. 11 ust. 8 ustawy Prawo zamówień publicznych na </w:t>
      </w:r>
      <w:r w:rsidR="00D95029">
        <w:rPr>
          <w:rFonts w:ascii="Times New Roman" w:hAnsi="Times New Roman" w:cs="Times New Roman"/>
          <w:color w:val="000000"/>
          <w:sz w:val="24"/>
          <w:szCs w:val="24"/>
        </w:rPr>
        <w:t>budowę pełnowymiarowej s</w:t>
      </w:r>
      <w:r w:rsidRPr="00293B40">
        <w:rPr>
          <w:rFonts w:ascii="Times New Roman" w:hAnsi="Times New Roman" w:cs="Times New Roman"/>
          <w:color w:val="000000"/>
          <w:sz w:val="24"/>
          <w:szCs w:val="24"/>
        </w:rPr>
        <w:t xml:space="preserve">ali gimnastycznej z zapleczem socjalnym, łącznikiem i blokiem dydaktycznym przy Szkole Podstawowej nr 3 w Malborku”. </w:t>
      </w:r>
    </w:p>
    <w:p w:rsidR="00293B40" w:rsidRPr="00293B40" w:rsidRDefault="00293B40" w:rsidP="00A84BA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B40" w:rsidRDefault="00293B40" w:rsidP="00A84BA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B40">
        <w:rPr>
          <w:rFonts w:ascii="Times New Roman" w:hAnsi="Times New Roman" w:cs="Times New Roman"/>
          <w:color w:val="000000"/>
          <w:sz w:val="24"/>
          <w:szCs w:val="24"/>
        </w:rPr>
        <w:t>W związku z wpłynięciem do Zamawiającego pytań do przetargu nieograniczone</w:t>
      </w:r>
      <w:r w:rsidR="004F4CAD">
        <w:rPr>
          <w:rFonts w:ascii="Times New Roman" w:hAnsi="Times New Roman" w:cs="Times New Roman"/>
          <w:color w:val="000000"/>
          <w:sz w:val="24"/>
          <w:szCs w:val="24"/>
        </w:rPr>
        <w:t>go Zamawiający podaje wyjaśnienia</w:t>
      </w:r>
      <w:r w:rsidR="007413B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93B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F1A" w:rsidRDefault="006B3F1A" w:rsidP="00A84BA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3B40" w:rsidRPr="00293B40" w:rsidRDefault="00293B40" w:rsidP="00A84BA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3B4" w:rsidRDefault="00D95029" w:rsidP="007413B4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1</w:t>
      </w:r>
    </w:p>
    <w:p w:rsidR="007413B4" w:rsidRDefault="007413B4" w:rsidP="007413B4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413B4" w:rsidRPr="007413B4" w:rsidRDefault="007413B4" w:rsidP="00BE4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informację czy w zakresie wyceny należy ująć demontaż 2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istniejących okien znajdujących się w osi istniejącego budynku szkoły na połączeniu z budynkiem Sali gimnastycznej wraz z montażem nowych okien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EI60. Zapis taki widnieje na rys. A-1 jednakże brak zapisów w opisie technicznym, zestawieniu stolarki i przedmiarach. Jeśli okna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p.poż</w:t>
      </w:r>
      <w:proofErr w:type="spellEnd"/>
      <w:r>
        <w:rPr>
          <w:rFonts w:ascii="Times New Roman" w:hAnsi="Times New Roman" w:cs="Times New Roman"/>
          <w:sz w:val="24"/>
          <w:szCs w:val="24"/>
        </w:rPr>
        <w:t>. należy ująć w ofercie prosimy o uzupełnienie zestawienia stolarki o opis techniczny i rysunek podziału okien lub ich inwentaryzację.</w:t>
      </w:r>
    </w:p>
    <w:p w:rsidR="00BE4756" w:rsidRDefault="00D95029" w:rsidP="00BE475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1</w:t>
      </w:r>
    </w:p>
    <w:p w:rsidR="00BE4756" w:rsidRPr="007466E1" w:rsidRDefault="00BE4756" w:rsidP="00BE4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uwzględnić demontaż oraz montaż nowych okien </w:t>
      </w:r>
      <w:proofErr w:type="spellStart"/>
      <w:r w:rsidRPr="007466E1">
        <w:rPr>
          <w:rFonts w:ascii="Times New Roman" w:hAnsi="Times New Roman" w:cs="Times New Roman"/>
          <w:color w:val="000000" w:themeColor="text1"/>
          <w:sz w:val="24"/>
          <w:szCs w:val="24"/>
        </w:rPr>
        <w:t>p,poż</w:t>
      </w:r>
      <w:proofErr w:type="spellEnd"/>
      <w:r w:rsidRPr="007466E1">
        <w:rPr>
          <w:rFonts w:ascii="Times New Roman" w:hAnsi="Times New Roman" w:cs="Times New Roman"/>
          <w:color w:val="000000" w:themeColor="text1"/>
          <w:sz w:val="24"/>
          <w:szCs w:val="24"/>
        </w:rPr>
        <w:t>. EI 60.</w:t>
      </w:r>
    </w:p>
    <w:p w:rsidR="00BE4756" w:rsidRPr="007466E1" w:rsidRDefault="00BE4756" w:rsidP="00BE47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6E1">
        <w:rPr>
          <w:rFonts w:ascii="Times New Roman" w:hAnsi="Times New Roman" w:cs="Times New Roman"/>
          <w:color w:val="000000" w:themeColor="text1"/>
          <w:sz w:val="24"/>
          <w:szCs w:val="24"/>
        </w:rPr>
        <w:t>Stolarka a</w:t>
      </w:r>
      <w:r w:rsidR="00B51AFE">
        <w:rPr>
          <w:rFonts w:ascii="Times New Roman" w:hAnsi="Times New Roman" w:cs="Times New Roman"/>
          <w:color w:val="000000" w:themeColor="text1"/>
          <w:sz w:val="24"/>
          <w:szCs w:val="24"/>
        </w:rPr>
        <w:t>luminiowa o współczynniku U&lt;=1,4</w:t>
      </w:r>
      <w:r w:rsidRPr="0074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W/m</w:t>
      </w:r>
      <w:r w:rsidRPr="007466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746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K. </w:t>
      </w:r>
    </w:p>
    <w:p w:rsidR="00BE4756" w:rsidRDefault="00BE4756" w:rsidP="00BE47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4756" w:rsidRDefault="00BE4756" w:rsidP="00BE47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66E1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760720" cy="3501977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56" w:rsidRPr="00DB2A82" w:rsidRDefault="00BE4756" w:rsidP="00BE475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E4756" w:rsidRDefault="00D95029" w:rsidP="00BE4756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2</w:t>
      </w:r>
    </w:p>
    <w:p w:rsidR="00BE4756" w:rsidRDefault="00BE4756" w:rsidP="00BE4756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BE4756" w:rsidRDefault="00BE4756" w:rsidP="00BE4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uwagami pod rys. A 13 zestawienie drzwi prosimy o podanie parametrów tabliczek informacyjnych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: rodzaj materiału, wymiar, treść napisów oraz wyszczególnienie symboli drzwi do jakich należy je przymocować. Brak opisu technicznego, zapisów w dokumentacji projektowej oraz w przedmiarach.</w:t>
      </w:r>
    </w:p>
    <w:p w:rsidR="00BE4756" w:rsidRDefault="00D95029" w:rsidP="00BE475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2</w:t>
      </w:r>
    </w:p>
    <w:p w:rsidR="00BE4756" w:rsidRPr="00E656FB" w:rsidRDefault="00BE4756" w:rsidP="00BE47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6FB">
        <w:rPr>
          <w:rFonts w:ascii="Times New Roman" w:hAnsi="Times New Roman" w:cs="Times New Roman"/>
          <w:color w:val="000000" w:themeColor="text1"/>
          <w:sz w:val="24"/>
          <w:szCs w:val="24"/>
        </w:rPr>
        <w:t>Tabliczki z laminatu grawerskiego o wym. 10 x 20 cm z opisem pomieszczeń w których są zamontowane drzwi za wyjątkiem pomieszczeń sanitarnych w obrębie szatni.</w:t>
      </w:r>
    </w:p>
    <w:p w:rsidR="00BE4756" w:rsidRDefault="00D95029" w:rsidP="00BE4756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3</w:t>
      </w:r>
    </w:p>
    <w:p w:rsidR="00BE4756" w:rsidRDefault="00BE4756" w:rsidP="00BE4756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4756" w:rsidRPr="00E656FB" w:rsidRDefault="00BE4756" w:rsidP="00BE4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brak pozycji w przedmiarach prosimy o informację czy kabiny systemowe z płyty </w:t>
      </w:r>
      <w:proofErr w:type="spellStart"/>
      <w:r>
        <w:rPr>
          <w:rFonts w:ascii="Times New Roman" w:hAnsi="Times New Roman" w:cs="Times New Roman"/>
          <w:sz w:val="24"/>
          <w:szCs w:val="24"/>
        </w:rPr>
        <w:t>(po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m. Nr 3 i 4) należy ująć w wycenie. Jeśli tak, to czy Zamawiający dopuszcza wykonanie kabin z płyty wiórowej z obustronną okładziną HPL. Prosimy o potwierdzenie, że należy przyjąć kolorystkę płyt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wzornika standardowego bez dopłat.</w:t>
      </w:r>
    </w:p>
    <w:p w:rsidR="00BE4756" w:rsidRDefault="00D95029" w:rsidP="00BE47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 nr 3</w:t>
      </w:r>
    </w:p>
    <w:p w:rsidR="00BE4756" w:rsidRPr="00E656FB" w:rsidRDefault="00BE4756" w:rsidP="00BE47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6FB">
        <w:rPr>
          <w:rFonts w:ascii="Times New Roman" w:hAnsi="Times New Roman" w:cs="Times New Roman"/>
          <w:color w:val="000000" w:themeColor="text1"/>
          <w:sz w:val="24"/>
          <w:szCs w:val="24"/>
        </w:rPr>
        <w:t>Należy uwzględnić w wycenie wg poniższego opisu:</w:t>
      </w:r>
    </w:p>
    <w:p w:rsidR="00BE4756" w:rsidRPr="00E656FB" w:rsidRDefault="00BE4756" w:rsidP="00BE47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6FB">
        <w:rPr>
          <w:rFonts w:ascii="Times New Roman" w:hAnsi="Times New Roman" w:cs="Times New Roman"/>
          <w:color w:val="000000" w:themeColor="text1"/>
          <w:sz w:val="24"/>
          <w:szCs w:val="24"/>
        </w:rPr>
        <w:t>Ścianki czołowe, działowe oraz drzwi wykonane z litej płyty HPL o grubości 13 mm, wilgoci odpornej zaimpregnowanej przeciwgnilnie, odpornej na zarysowania, pęknięcia i uderzenia o strukturze powierzch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 chropowato - matowej. Montaż</w:t>
      </w:r>
      <w:r w:rsidRPr="00E65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ściany z prostokątnych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rofili aluminiowych. ściana czoł</w:t>
      </w:r>
      <w:r w:rsidRPr="00E656FB">
        <w:rPr>
          <w:rFonts w:ascii="Times New Roman" w:hAnsi="Times New Roman" w:cs="Times New Roman"/>
          <w:color w:val="000000" w:themeColor="text1"/>
          <w:sz w:val="24"/>
          <w:szCs w:val="24"/>
        </w:rPr>
        <w:t>owa zwieńczona profilem górnym.</w:t>
      </w:r>
    </w:p>
    <w:p w:rsidR="00BE4756" w:rsidRDefault="00D95029" w:rsidP="00BE4756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4</w:t>
      </w:r>
    </w:p>
    <w:p w:rsidR="00BE4756" w:rsidRDefault="00BE4756" w:rsidP="00BE4756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4756" w:rsidRPr="006B3F1A" w:rsidRDefault="00BE4756" w:rsidP="006B3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Prosimy uszczegółowienie czy kabiny prysznicowe należy wykonać jako wydzielenie systemowymi ścianami z zasłonką.</w:t>
      </w:r>
    </w:p>
    <w:p w:rsidR="00BE4756" w:rsidRDefault="00BE4756" w:rsidP="00BE4756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4756" w:rsidRDefault="00D95029" w:rsidP="00BE475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4</w:t>
      </w:r>
    </w:p>
    <w:p w:rsidR="00BE4756" w:rsidRPr="00E656FB" w:rsidRDefault="00BE4756" w:rsidP="00BE47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6FB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</w:p>
    <w:p w:rsidR="00BE4756" w:rsidRDefault="00D95029" w:rsidP="00BE4756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5</w:t>
      </w:r>
    </w:p>
    <w:p w:rsidR="00BE4756" w:rsidRDefault="00BE4756" w:rsidP="00BE4756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4756" w:rsidRPr="00D6764C" w:rsidRDefault="00BE4756" w:rsidP="00BE4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elewacji północnej rys. A-12 budynku Sali gimnastycznej jest widoczny daszek nad wejściem do budynku oraz balustrady, czy należy ująć te elementy w ofercie? Brak takich pozycji na rzutach, w opisie technicznym oraz przedmiarach robót. Jeśli tak prosimy o uzupełnienie dokumentacji o parametry techniczne tj. wymiary, konstrukcję, rodzaj materiałów.</w:t>
      </w:r>
    </w:p>
    <w:p w:rsidR="00BE4756" w:rsidRDefault="00D95029" w:rsidP="00BE47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 nr 5</w:t>
      </w:r>
    </w:p>
    <w:p w:rsidR="00BE4756" w:rsidRPr="00E656FB" w:rsidRDefault="00BE4756" w:rsidP="00BE475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6FB">
        <w:rPr>
          <w:rFonts w:ascii="Times New Roman" w:hAnsi="Times New Roman" w:cs="Times New Roman"/>
          <w:color w:val="000000" w:themeColor="text1"/>
          <w:sz w:val="24"/>
          <w:szCs w:val="24"/>
        </w:rPr>
        <w:t>Należy przyjąć w ofercie zadaszenie systemowe przeszklone wg:</w:t>
      </w:r>
    </w:p>
    <w:p w:rsidR="00BE4756" w:rsidRDefault="00BE4756" w:rsidP="00BE475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20130" cy="2815590"/>
            <wp:effectExtent l="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56" w:rsidRDefault="00BE4756" w:rsidP="00BE475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20130" cy="2399665"/>
            <wp:effectExtent l="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56" w:rsidRPr="00E656FB" w:rsidRDefault="00BE4756" w:rsidP="00BE4756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56FB">
        <w:rPr>
          <w:rFonts w:ascii="Times New Roman" w:hAnsi="Times New Roman" w:cs="Times New Roman"/>
          <w:color w:val="000000" w:themeColor="text1"/>
          <w:sz w:val="24"/>
          <w:szCs w:val="24"/>
        </w:rPr>
        <w:t>Rozpiętość zgodnie z częścią rysunkową 7.4 m</w:t>
      </w:r>
    </w:p>
    <w:p w:rsidR="00BE4756" w:rsidRDefault="00BE4756" w:rsidP="00BE47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756" w:rsidRDefault="00D95029" w:rsidP="00BE4756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6</w:t>
      </w:r>
    </w:p>
    <w:p w:rsidR="00BE4756" w:rsidRDefault="00BE4756" w:rsidP="00BE4756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4756" w:rsidRPr="00E656FB" w:rsidRDefault="00BE4756" w:rsidP="00F87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uzupełnienie dokumentacji o rysunek szczegółowy balustrady pochylni dla niepełnosprawnych z podaniem jej parametrów technicznych.</w:t>
      </w:r>
    </w:p>
    <w:p w:rsidR="00BE4756" w:rsidRPr="00E656FB" w:rsidRDefault="00D95029" w:rsidP="00BE475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6</w:t>
      </w:r>
    </w:p>
    <w:p w:rsidR="00BE4756" w:rsidRDefault="00BE4756" w:rsidP="00BE4756">
      <w:r>
        <w:t>Uzupełnienie rysunku:</w:t>
      </w:r>
    </w:p>
    <w:p w:rsidR="00BE4756" w:rsidRPr="00702513" w:rsidRDefault="00BE4756" w:rsidP="00BE4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20130" cy="4879340"/>
            <wp:effectExtent l="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AC" w:rsidRDefault="00A84BAC" w:rsidP="00741ADB">
      <w:pPr>
        <w:pStyle w:val="Domylnie"/>
        <w:tabs>
          <w:tab w:val="clear" w:pos="709"/>
        </w:tabs>
        <w:spacing w:line="240" w:lineRule="auto"/>
        <w:jc w:val="both"/>
      </w:pPr>
    </w:p>
    <w:p w:rsidR="00BE4756" w:rsidRDefault="00BE4756" w:rsidP="00BE4756">
      <w:pPr>
        <w:pStyle w:val="Domylnie"/>
        <w:tabs>
          <w:tab w:val="clear" w:pos="709"/>
        </w:tabs>
        <w:spacing w:line="240" w:lineRule="auto"/>
        <w:ind w:left="4248" w:firstLine="708"/>
        <w:jc w:val="both"/>
      </w:pPr>
    </w:p>
    <w:p w:rsidR="00BE4756" w:rsidRDefault="00BE4756" w:rsidP="00BE4756">
      <w:pPr>
        <w:pStyle w:val="Domylnie"/>
        <w:tabs>
          <w:tab w:val="clear" w:pos="709"/>
        </w:tabs>
        <w:spacing w:line="240" w:lineRule="auto"/>
        <w:ind w:left="4956" w:firstLine="708"/>
        <w:jc w:val="both"/>
      </w:pPr>
    </w:p>
    <w:p w:rsidR="00271892" w:rsidRPr="00DE7FEA" w:rsidRDefault="00D95029" w:rsidP="00271892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7</w:t>
      </w:r>
    </w:p>
    <w:p w:rsidR="00271892" w:rsidRPr="00DE7FEA" w:rsidRDefault="00271892" w:rsidP="00271892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71892" w:rsidRPr="00E97A4F" w:rsidRDefault="00271892" w:rsidP="0027189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A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Państwo w dokumentacji znajduję dwa rodzaje nawierzchni sportowej dla tego zadania  a mianowicie:</w:t>
      </w:r>
    </w:p>
    <w:p w:rsidR="00271892" w:rsidRPr="00E97A4F" w:rsidRDefault="00271892" w:rsidP="0027189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91F0A">
        <w:rPr>
          <w:rStyle w:val="sugarfield"/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projekt wykonawczy:</w:t>
      </w:r>
      <w:r w:rsidRPr="00DE7FEA">
        <w:rPr>
          <w:rFonts w:ascii="Times New Roman" w:eastAsia="Calibri" w:hAnsi="Times New Roman" w:cs="Times New Roman"/>
          <w:color w:val="000000"/>
        </w:rPr>
        <w:br/>
      </w:r>
      <w:r w:rsidRPr="00E97A4F">
        <w:rPr>
          <w:rStyle w:val="sugarfield"/>
          <w:rFonts w:ascii="Times New Roman" w:eastAsia="Calibri" w:hAnsi="Times New Roman" w:cs="Times New Roman"/>
          <w:color w:val="000000"/>
          <w:sz w:val="24"/>
          <w:szCs w:val="24"/>
        </w:rPr>
        <w:t>-ruszt sprężysty gr. 54mm: podwójny legar z przekładką i elementem elastycznym</w:t>
      </w:r>
      <w:r w:rsidRPr="00E97A4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97A4F">
        <w:rPr>
          <w:rStyle w:val="sugarfield"/>
          <w:rFonts w:ascii="Times New Roman" w:eastAsia="Calibri" w:hAnsi="Times New Roman" w:cs="Times New Roman"/>
          <w:color w:val="000000"/>
          <w:sz w:val="24"/>
          <w:szCs w:val="24"/>
        </w:rPr>
        <w:t>-ślepa podłoga z desek gr. 15mm</w:t>
      </w:r>
      <w:r w:rsidRPr="00E97A4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97A4F">
        <w:rPr>
          <w:rStyle w:val="sugarfield"/>
          <w:rFonts w:ascii="Times New Roman" w:eastAsia="Calibri" w:hAnsi="Times New Roman" w:cs="Times New Roman"/>
          <w:color w:val="000000"/>
          <w:sz w:val="24"/>
          <w:szCs w:val="24"/>
        </w:rPr>
        <w:t>-warstwa nawierzchniowa syntetyczna na podkładzie sprężystym</w:t>
      </w:r>
    </w:p>
    <w:p w:rsidR="00271892" w:rsidRPr="00DE7FEA" w:rsidRDefault="00271892" w:rsidP="00271892">
      <w:pPr>
        <w:spacing w:line="360" w:lineRule="auto"/>
        <w:rPr>
          <w:rStyle w:val="sugarfield"/>
          <w:rFonts w:ascii="Times New Roman" w:eastAsia="Calibri" w:hAnsi="Times New Roman" w:cs="Times New Roman"/>
          <w:color w:val="000000"/>
        </w:rPr>
      </w:pPr>
      <w:proofErr w:type="spellStart"/>
      <w:r w:rsidRPr="00891F0A">
        <w:rPr>
          <w:rStyle w:val="sugarfield"/>
          <w:rFonts w:ascii="Times New Roman" w:eastAsia="Calibri" w:hAnsi="Times New Roman" w:cs="Times New Roman"/>
          <w:color w:val="000000"/>
          <w:sz w:val="24"/>
          <w:szCs w:val="24"/>
        </w:rPr>
        <w:t>STWiOR</w:t>
      </w:r>
      <w:proofErr w:type="spellEnd"/>
      <w:r w:rsidRPr="00DE7FEA">
        <w:rPr>
          <w:rFonts w:ascii="Times New Roman" w:eastAsia="Calibri" w:hAnsi="Times New Roman" w:cs="Times New Roman"/>
          <w:color w:val="000000"/>
        </w:rPr>
        <w:br/>
      </w:r>
      <w:r w:rsidRPr="00DE7FEA">
        <w:rPr>
          <w:rStyle w:val="sugarfield"/>
          <w:rFonts w:ascii="Times New Roman" w:eastAsia="Calibri" w:hAnsi="Times New Roman" w:cs="Times New Roman"/>
          <w:color w:val="000000"/>
        </w:rPr>
        <w:t>Charakterystyka nawierzchni podłogi sportowej: podłoga sportowa o konstrukcji płaszczyznowo-elastycznej z</w:t>
      </w:r>
      <w:r w:rsidRPr="00DE7FEA">
        <w:rPr>
          <w:rFonts w:ascii="Times New Roman" w:eastAsia="Calibri" w:hAnsi="Times New Roman" w:cs="Times New Roman"/>
          <w:color w:val="000000"/>
        </w:rPr>
        <w:t xml:space="preserve"> </w:t>
      </w:r>
      <w:r w:rsidRPr="00DE7FEA">
        <w:rPr>
          <w:rStyle w:val="sugarfield"/>
          <w:rFonts w:ascii="Times New Roman" w:eastAsia="Calibri" w:hAnsi="Times New Roman" w:cs="Times New Roman"/>
          <w:color w:val="000000"/>
        </w:rPr>
        <w:t>nawierzchnią ze sportową klepką parkietową według EN 14904: 2006.</w:t>
      </w:r>
    </w:p>
    <w:p w:rsidR="00271892" w:rsidRPr="00DE7FEA" w:rsidRDefault="00271892" w:rsidP="002718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DE7FEA">
        <w:rPr>
          <w:rFonts w:ascii="Times New Roman" w:eastAsia="Calibri" w:hAnsi="Times New Roman" w:cs="Times New Roman"/>
          <w:sz w:val="24"/>
          <w:szCs w:val="24"/>
        </w:rPr>
        <w:t xml:space="preserve">Ze względu na fakt, iż podłogi sportowe montowane w halach sportowych powinny być wykonane zgodnie z obowiązującą w tym zakresie normą PN EN 14904:2006 – prosimy o potwierdzenie, że wykonawca winien przedłożyć deklarację właściwości użytkowych potwierdzających zgodność zamontowanej w hali podłogi sportowej, </w:t>
      </w:r>
      <w:r w:rsidRPr="00DE7FEA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dotyczącą całego systemu podłogi sportowej,</w:t>
      </w:r>
      <w:r w:rsidRPr="00DE7FEA">
        <w:rPr>
          <w:rFonts w:ascii="Times New Roman" w:eastAsia="Calibri" w:hAnsi="Times New Roman" w:cs="Times New Roman"/>
          <w:sz w:val="24"/>
          <w:szCs w:val="24"/>
        </w:rPr>
        <w:t xml:space="preserve"> z wyżej przywołaną normą.  </w:t>
      </w:r>
      <w:r w:rsidRPr="00DE7FEA">
        <w:rPr>
          <w:rFonts w:ascii="Times New Roman" w:eastAsia="Calibri" w:hAnsi="Times New Roman" w:cs="Times New Roman"/>
          <w:sz w:val="24"/>
          <w:szCs w:val="24"/>
        </w:rPr>
        <w:br/>
      </w:r>
    </w:p>
    <w:p w:rsidR="00271892" w:rsidRPr="00DE7FEA" w:rsidRDefault="00271892" w:rsidP="00271892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EA">
        <w:rPr>
          <w:rFonts w:ascii="Times New Roman" w:eastAsia="Calibri" w:hAnsi="Times New Roman" w:cs="Times New Roman"/>
          <w:sz w:val="24"/>
          <w:szCs w:val="24"/>
        </w:rPr>
        <w:t>Prosimy o wskazanie przez Zamawiającego podłogi równoważnej do projektowanej.</w:t>
      </w:r>
    </w:p>
    <w:p w:rsidR="00271892" w:rsidRDefault="00D95029" w:rsidP="002718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 nr 7</w:t>
      </w:r>
    </w:p>
    <w:p w:rsidR="00271892" w:rsidRPr="006C05FA" w:rsidRDefault="00271892" w:rsidP="00271892">
      <w:pPr>
        <w:pStyle w:val="Nagwek1"/>
        <w:rPr>
          <w:rFonts w:ascii="Times New Roman" w:hAnsi="Times New Roman"/>
          <w:sz w:val="24"/>
          <w:szCs w:val="24"/>
          <w:u w:val="single"/>
        </w:rPr>
      </w:pPr>
      <w:r w:rsidRPr="006C05FA">
        <w:rPr>
          <w:rFonts w:ascii="Times New Roman" w:hAnsi="Times New Roman"/>
          <w:sz w:val="24"/>
          <w:szCs w:val="24"/>
          <w:u w:val="single"/>
        </w:rPr>
        <w:t>Posadzka sali sportowej – uszczegółowienie parametrów</w:t>
      </w:r>
    </w:p>
    <w:p w:rsidR="00271892" w:rsidRPr="005A56DC" w:rsidRDefault="00271892" w:rsidP="00271892">
      <w:pPr>
        <w:pStyle w:val="Adreszwrotnynakopercie"/>
        <w:rPr>
          <w:rFonts w:ascii="Times New Roman" w:hAnsi="Times New Roman" w:cs="Times New Roman"/>
        </w:rPr>
      </w:pPr>
    </w:p>
    <w:p w:rsidR="00271892" w:rsidRPr="005A56DC" w:rsidRDefault="00271892" w:rsidP="00271892">
      <w:pPr>
        <w:pStyle w:val="Tekstpodstawowywcity3"/>
        <w:rPr>
          <w:rFonts w:ascii="Times New Roman" w:hAnsi="Times New Roman" w:cs="Times New Roman"/>
          <w:sz w:val="24"/>
          <w:szCs w:val="24"/>
        </w:rPr>
      </w:pPr>
      <w:r w:rsidRPr="005A56DC">
        <w:rPr>
          <w:rFonts w:ascii="Times New Roman" w:hAnsi="Times New Roman" w:cs="Times New Roman"/>
          <w:sz w:val="24"/>
          <w:szCs w:val="24"/>
        </w:rPr>
        <w:t xml:space="preserve">W sali sportowej zaprojektowano posadzkę sportową kombi elastyczną z rolowaną wielowarstwową wykładziną sportową PCV na konstrukcji drewnianej, podwójnie </w:t>
      </w:r>
      <w:proofErr w:type="spellStart"/>
      <w:r w:rsidRPr="005A56DC">
        <w:rPr>
          <w:rFonts w:ascii="Times New Roman" w:hAnsi="Times New Roman" w:cs="Times New Roman"/>
          <w:sz w:val="24"/>
          <w:szCs w:val="24"/>
        </w:rPr>
        <w:t>legarowanej</w:t>
      </w:r>
      <w:proofErr w:type="spellEnd"/>
      <w:r w:rsidRPr="005A56DC">
        <w:rPr>
          <w:rFonts w:ascii="Times New Roman" w:hAnsi="Times New Roman" w:cs="Times New Roman"/>
          <w:sz w:val="24"/>
          <w:szCs w:val="24"/>
        </w:rPr>
        <w:t xml:space="preserve"> na podkładkach. </w:t>
      </w:r>
    </w:p>
    <w:p w:rsidR="00271892" w:rsidRPr="005A56DC" w:rsidRDefault="00271892" w:rsidP="00271892">
      <w:pPr>
        <w:pStyle w:val="Tekstpodstawowywcity3"/>
        <w:rPr>
          <w:rFonts w:ascii="Times New Roman" w:hAnsi="Times New Roman" w:cs="Times New Roman"/>
          <w:b/>
          <w:sz w:val="24"/>
          <w:szCs w:val="24"/>
        </w:rPr>
      </w:pPr>
      <w:r w:rsidRPr="005A56DC">
        <w:rPr>
          <w:rFonts w:ascii="Times New Roman" w:hAnsi="Times New Roman" w:cs="Times New Roman"/>
          <w:sz w:val="24"/>
          <w:szCs w:val="24"/>
          <w:u w:val="single"/>
        </w:rPr>
        <w:t>Podłoga sportowa jako cały system/konstrukcja + wykładzina jako komplet/ musi posiadać zgodność z obowiązującą normą dla podłóg sportowych EN 14904</w:t>
      </w:r>
      <w:r w:rsidRPr="005A56DC">
        <w:rPr>
          <w:rFonts w:ascii="Times New Roman" w:hAnsi="Times New Roman" w:cs="Times New Roman"/>
          <w:sz w:val="24"/>
          <w:szCs w:val="24"/>
        </w:rPr>
        <w:t>.</w:t>
      </w:r>
    </w:p>
    <w:p w:rsidR="00271892" w:rsidRPr="005A56DC" w:rsidRDefault="00271892" w:rsidP="00271892">
      <w:pPr>
        <w:pStyle w:val="Tekstpodstawowywcity"/>
        <w:spacing w:line="240" w:lineRule="auto"/>
        <w:rPr>
          <w:rFonts w:ascii="Times New Roman" w:hAnsi="Times New Roman" w:cs="Times New Roman"/>
        </w:rPr>
      </w:pPr>
    </w:p>
    <w:p w:rsidR="00271892" w:rsidRPr="005A56DC" w:rsidRDefault="00271892" w:rsidP="00271892">
      <w:pPr>
        <w:ind w:firstLine="360"/>
        <w:jc w:val="both"/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  <w:u w:val="single"/>
        </w:rPr>
        <w:t xml:space="preserve">Konstrukcja </w:t>
      </w:r>
      <w:proofErr w:type="spellStart"/>
      <w:r w:rsidRPr="005A56DC">
        <w:rPr>
          <w:rFonts w:ascii="Times New Roman" w:hAnsi="Times New Roman" w:cs="Times New Roman"/>
          <w:u w:val="single"/>
        </w:rPr>
        <w:t>legarowana</w:t>
      </w:r>
      <w:proofErr w:type="spellEnd"/>
      <w:r w:rsidRPr="005A56DC">
        <w:rPr>
          <w:rFonts w:ascii="Times New Roman" w:hAnsi="Times New Roman" w:cs="Times New Roman"/>
        </w:rPr>
        <w:t xml:space="preserve">, pod legarami dolnymi znajdują się podkładki elastyczne– jako elementy amortyzujące energię - rozstaw osiowy co około </w:t>
      </w:r>
      <w:smartTag w:uri="urn:schemas-microsoft-com:office:smarttags" w:element="metricconverter">
        <w:smartTagPr>
          <w:attr w:name="ProductID" w:val="500 mm"/>
        </w:smartTagPr>
        <w:r w:rsidRPr="005A56DC">
          <w:rPr>
            <w:rFonts w:ascii="Times New Roman" w:hAnsi="Times New Roman" w:cs="Times New Roman"/>
          </w:rPr>
          <w:t xml:space="preserve">500 </w:t>
        </w:r>
        <w:proofErr w:type="spellStart"/>
        <w:r w:rsidRPr="005A56DC">
          <w:rPr>
            <w:rFonts w:ascii="Times New Roman" w:hAnsi="Times New Roman" w:cs="Times New Roman"/>
          </w:rPr>
          <w:t>mm</w:t>
        </w:r>
      </w:smartTag>
      <w:proofErr w:type="spellEnd"/>
      <w:r w:rsidRPr="005A56DC">
        <w:rPr>
          <w:rFonts w:ascii="Times New Roman" w:hAnsi="Times New Roman" w:cs="Times New Roman"/>
        </w:rPr>
        <w:t xml:space="preserve">. Na podkładkach układany jest ruszt z legarów. Legary dolne o przekroju ok. (szer. x wys.): 90 x </w:t>
      </w:r>
      <w:smartTag w:uri="urn:schemas-microsoft-com:office:smarttags" w:element="metricconverter">
        <w:smartTagPr>
          <w:attr w:name="ProductID" w:val="20 mm"/>
        </w:smartTagPr>
        <w:r w:rsidRPr="005A56DC">
          <w:rPr>
            <w:rFonts w:ascii="Times New Roman" w:hAnsi="Times New Roman" w:cs="Times New Roman"/>
          </w:rPr>
          <w:t>20 mm</w:t>
        </w:r>
      </w:smartTag>
      <w:r w:rsidRPr="005A56DC">
        <w:rPr>
          <w:rFonts w:ascii="Times New Roman" w:hAnsi="Times New Roman" w:cs="Times New Roman"/>
        </w:rPr>
        <w:t xml:space="preserve"> w rozstawie osiowym co </w:t>
      </w:r>
      <w:smartTag w:uri="urn:schemas-microsoft-com:office:smarttags" w:element="metricconverter">
        <w:smartTagPr>
          <w:attr w:name="ProductID" w:val="500 mm"/>
        </w:smartTagPr>
        <w:r w:rsidRPr="005A56DC">
          <w:rPr>
            <w:rFonts w:ascii="Times New Roman" w:hAnsi="Times New Roman" w:cs="Times New Roman"/>
          </w:rPr>
          <w:t xml:space="preserve">500 </w:t>
        </w:r>
        <w:proofErr w:type="spellStart"/>
        <w:r w:rsidRPr="005A56DC">
          <w:rPr>
            <w:rFonts w:ascii="Times New Roman" w:hAnsi="Times New Roman" w:cs="Times New Roman"/>
          </w:rPr>
          <w:t>mm</w:t>
        </w:r>
      </w:smartTag>
      <w:proofErr w:type="spellEnd"/>
      <w:r w:rsidRPr="005A56DC">
        <w:rPr>
          <w:rFonts w:ascii="Times New Roman" w:hAnsi="Times New Roman" w:cs="Times New Roman"/>
        </w:rPr>
        <w:t xml:space="preserve">. Legary górne o przekroju ok. (szer. x wys.): 90 x </w:t>
      </w:r>
      <w:smartTag w:uri="urn:schemas-microsoft-com:office:smarttags" w:element="metricconverter">
        <w:smartTagPr>
          <w:attr w:name="ProductID" w:val="20 mm"/>
        </w:smartTagPr>
        <w:r w:rsidRPr="005A56DC">
          <w:rPr>
            <w:rFonts w:ascii="Times New Roman" w:hAnsi="Times New Roman" w:cs="Times New Roman"/>
          </w:rPr>
          <w:t>20 mm</w:t>
        </w:r>
      </w:smartTag>
      <w:r w:rsidRPr="005A56DC">
        <w:rPr>
          <w:rFonts w:ascii="Times New Roman" w:hAnsi="Times New Roman" w:cs="Times New Roman"/>
        </w:rPr>
        <w:t xml:space="preserve"> w rozstawie osiowym co około </w:t>
      </w:r>
      <w:smartTag w:uri="urn:schemas-microsoft-com:office:smarttags" w:element="metricconverter">
        <w:smartTagPr>
          <w:attr w:name="ProductID" w:val="500 mm"/>
        </w:smartTagPr>
        <w:r w:rsidRPr="005A56DC">
          <w:rPr>
            <w:rFonts w:ascii="Times New Roman" w:hAnsi="Times New Roman" w:cs="Times New Roman"/>
          </w:rPr>
          <w:t xml:space="preserve">500 </w:t>
        </w:r>
        <w:proofErr w:type="spellStart"/>
        <w:r w:rsidRPr="005A56DC">
          <w:rPr>
            <w:rFonts w:ascii="Times New Roman" w:hAnsi="Times New Roman" w:cs="Times New Roman"/>
          </w:rPr>
          <w:t>mm</w:t>
        </w:r>
      </w:smartTag>
      <w:proofErr w:type="spellEnd"/>
      <w:r w:rsidRPr="005A56DC">
        <w:rPr>
          <w:rFonts w:ascii="Times New Roman" w:hAnsi="Times New Roman" w:cs="Times New Roman"/>
        </w:rPr>
        <w:t>.</w:t>
      </w:r>
    </w:p>
    <w:p w:rsidR="00271892" w:rsidRPr="005A56DC" w:rsidRDefault="00271892" w:rsidP="00271892">
      <w:pPr>
        <w:ind w:firstLine="708"/>
        <w:jc w:val="both"/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 xml:space="preserve">Ślepa podłoga z desek o przekroju ok. (szer. x wys.): 90 x </w:t>
      </w:r>
      <w:smartTag w:uri="urn:schemas-microsoft-com:office:smarttags" w:element="metricconverter">
        <w:smartTagPr>
          <w:attr w:name="ProductID" w:val="20 mm"/>
        </w:smartTagPr>
        <w:r w:rsidRPr="005A56DC">
          <w:rPr>
            <w:rFonts w:ascii="Times New Roman" w:hAnsi="Times New Roman" w:cs="Times New Roman"/>
          </w:rPr>
          <w:t>20 mm</w:t>
        </w:r>
      </w:smartTag>
      <w:r w:rsidRPr="005A56DC">
        <w:rPr>
          <w:rFonts w:ascii="Times New Roman" w:hAnsi="Times New Roman" w:cs="Times New Roman"/>
        </w:rPr>
        <w:t>, deski w rozstawie co około</w:t>
      </w:r>
      <w:smartTag w:uri="urn:schemas-microsoft-com:office:smarttags" w:element="metricconverter">
        <w:smartTagPr>
          <w:attr w:name="ProductID" w:val="70 mm"/>
        </w:smartTagPr>
        <w:r w:rsidRPr="005A56DC">
          <w:rPr>
            <w:rFonts w:ascii="Times New Roman" w:hAnsi="Times New Roman" w:cs="Times New Roman"/>
          </w:rPr>
          <w:t xml:space="preserve">70 </w:t>
        </w:r>
        <w:proofErr w:type="spellStart"/>
        <w:r w:rsidRPr="005A56DC">
          <w:rPr>
            <w:rFonts w:ascii="Times New Roman" w:hAnsi="Times New Roman" w:cs="Times New Roman"/>
          </w:rPr>
          <w:t>mm</w:t>
        </w:r>
        <w:proofErr w:type="spellEnd"/>
        <w:r w:rsidRPr="005A56DC">
          <w:rPr>
            <w:rFonts w:ascii="Times New Roman" w:hAnsi="Times New Roman" w:cs="Times New Roman"/>
          </w:rPr>
          <w:t xml:space="preserve">. </w:t>
        </w:r>
      </w:smartTag>
      <w:r w:rsidRPr="005A56DC">
        <w:rPr>
          <w:rFonts w:ascii="Times New Roman" w:hAnsi="Times New Roman" w:cs="Times New Roman"/>
        </w:rPr>
        <w:t xml:space="preserve">Na ślepej podłodze folii polietylenowa o grubości 0,2mm. Na folii układane są i mocowane do legarów </w:t>
      </w:r>
      <w:r w:rsidRPr="005A56DC">
        <w:rPr>
          <w:rFonts w:ascii="Times New Roman" w:hAnsi="Times New Roman" w:cs="Times New Roman"/>
          <w:bCs/>
        </w:rPr>
        <w:t xml:space="preserve">dwie warstwy płyty wiórowej </w:t>
      </w:r>
      <w:proofErr w:type="spellStart"/>
      <w:r w:rsidRPr="005A56DC">
        <w:rPr>
          <w:rFonts w:ascii="Times New Roman" w:hAnsi="Times New Roman" w:cs="Times New Roman"/>
          <w:bCs/>
        </w:rPr>
        <w:t>wilgocio-uodpornionej</w:t>
      </w:r>
      <w:proofErr w:type="spellEnd"/>
      <w:r w:rsidRPr="005A56DC">
        <w:rPr>
          <w:rFonts w:ascii="Times New Roman" w:hAnsi="Times New Roman" w:cs="Times New Roman"/>
          <w:bCs/>
        </w:rPr>
        <w:t>. Warstwa górna i dolna  płyt ma grubość 10mm</w:t>
      </w:r>
      <w:r w:rsidRPr="005A56DC">
        <w:rPr>
          <w:rFonts w:ascii="Times New Roman" w:hAnsi="Times New Roman" w:cs="Times New Roman"/>
        </w:rPr>
        <w:t>. Górna warstwa jest szpachlowana masą szpachlową w miejscu styków płyt w celu wyrównania powierzchni, na której będzie układana wykładzina PCV.</w:t>
      </w:r>
    </w:p>
    <w:p w:rsidR="00271892" w:rsidRPr="005A56DC" w:rsidRDefault="00271892" w:rsidP="00271892">
      <w:pPr>
        <w:ind w:firstLine="708"/>
        <w:jc w:val="both"/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 xml:space="preserve">Podłoga będzie odsunięta od ścian o ok. </w:t>
      </w:r>
      <w:smartTag w:uri="urn:schemas-microsoft-com:office:smarttags" w:element="metricconverter">
        <w:smartTagPr>
          <w:attr w:name="ProductID" w:val="2 cm"/>
        </w:smartTagPr>
        <w:r w:rsidRPr="005A56DC">
          <w:rPr>
            <w:rFonts w:ascii="Times New Roman" w:hAnsi="Times New Roman" w:cs="Times New Roman"/>
          </w:rPr>
          <w:t>2 cm</w:t>
        </w:r>
      </w:smartTag>
      <w:r w:rsidRPr="005A56DC">
        <w:rPr>
          <w:rFonts w:ascii="Times New Roman" w:hAnsi="Times New Roman" w:cs="Times New Roman"/>
        </w:rPr>
        <w:t xml:space="preserve"> i wykończona przy ścianach specjalnie wyfrezowana listwą, umożliwiającą swobodny przepływ powietrza z przestrzeni nad podłogą do przestrzeni pod podłogą.</w:t>
      </w:r>
    </w:p>
    <w:p w:rsidR="00271892" w:rsidRPr="005A56DC" w:rsidRDefault="00271892" w:rsidP="00271892">
      <w:pPr>
        <w:ind w:firstLine="708"/>
        <w:jc w:val="both"/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lastRenderedPageBreak/>
        <w:t>Wykładzina będzie układana z rolek i klejona całą powierzchnią do płyty wiórowej. Styki poszczególnych pasów wykładziny będą frezowane i spawane sznurem w kolorze nawierzchni - zgodnie z technologią układania wykładzin PCV.</w:t>
      </w:r>
    </w:p>
    <w:p w:rsidR="00271892" w:rsidRPr="005A56DC" w:rsidRDefault="00271892" w:rsidP="00271892">
      <w:pPr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5A56DC">
        <w:rPr>
          <w:rFonts w:ascii="Times New Roman" w:hAnsi="Times New Roman" w:cs="Times New Roman"/>
          <w:i/>
          <w:u w:val="single"/>
        </w:rPr>
        <w:t>NIE DOPUSZCZA SIĘ ŁĄCZENIA PASÓW WYKŁADZINY NA STYK, BEZ SPAWANIA!</w:t>
      </w:r>
    </w:p>
    <w:p w:rsidR="00271892" w:rsidRPr="005A56DC" w:rsidRDefault="00271892" w:rsidP="00271892">
      <w:pPr>
        <w:ind w:firstLine="708"/>
        <w:jc w:val="both"/>
        <w:rPr>
          <w:rFonts w:ascii="Times New Roman" w:hAnsi="Times New Roman" w:cs="Times New Roman"/>
        </w:rPr>
      </w:pPr>
    </w:p>
    <w:p w:rsidR="00271892" w:rsidRPr="005A56DC" w:rsidRDefault="00271892" w:rsidP="00271892">
      <w:pPr>
        <w:ind w:firstLine="708"/>
        <w:jc w:val="both"/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Po ułożeniu podłogi sportowej będą wymalowane linie boisk do siatkówki, koszykówki oraz piłki ręcznej. Farby użyte do malowania linii muszą być zgodne z wytycznymi producenta nawierzchni sportowej.</w:t>
      </w:r>
    </w:p>
    <w:p w:rsidR="00271892" w:rsidRPr="005A56DC" w:rsidRDefault="00271892" w:rsidP="00271892">
      <w:pPr>
        <w:ind w:firstLine="708"/>
        <w:jc w:val="both"/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  <w:u w:val="single"/>
        </w:rPr>
        <w:t>Konstrukcja podłogi jest wentylowana</w:t>
      </w:r>
      <w:r w:rsidRPr="005A56DC">
        <w:rPr>
          <w:rFonts w:ascii="Times New Roman" w:hAnsi="Times New Roman" w:cs="Times New Roman"/>
        </w:rPr>
        <w:t>. Należy przyjąć 1 ciąg wentylacji wymuszonej na każde 300m</w:t>
      </w:r>
      <w:r w:rsidRPr="005A56DC">
        <w:rPr>
          <w:rFonts w:ascii="Times New Roman" w:hAnsi="Times New Roman" w:cs="Times New Roman"/>
          <w:vertAlign w:val="superscript"/>
        </w:rPr>
        <w:t>2</w:t>
      </w:r>
      <w:r w:rsidRPr="005A56DC">
        <w:rPr>
          <w:rFonts w:ascii="Times New Roman" w:hAnsi="Times New Roman" w:cs="Times New Roman"/>
        </w:rPr>
        <w:t xml:space="preserve"> podłogi. Ciągi wentylacji umieszczone w przestrzeni pod podłogowej. Każdy z ciągów musi mieć wydajność min. </w:t>
      </w:r>
      <w:smartTag w:uri="urn:schemas-microsoft-com:office:smarttags" w:element="metricconverter">
        <w:smartTagPr>
          <w:attr w:name="ProductID" w:val="100 m3"/>
        </w:smartTagPr>
        <w:r w:rsidRPr="005A56DC">
          <w:rPr>
            <w:rFonts w:ascii="Times New Roman" w:hAnsi="Times New Roman" w:cs="Times New Roman"/>
          </w:rPr>
          <w:t>100 m</w:t>
        </w:r>
        <w:r w:rsidRPr="005A56DC">
          <w:rPr>
            <w:rFonts w:ascii="Times New Roman" w:hAnsi="Times New Roman" w:cs="Times New Roman"/>
            <w:vertAlign w:val="superscript"/>
          </w:rPr>
          <w:t>3</w:t>
        </w:r>
      </w:smartTag>
      <w:r w:rsidRPr="005A56DC">
        <w:rPr>
          <w:rFonts w:ascii="Times New Roman" w:hAnsi="Times New Roman" w:cs="Times New Roman"/>
        </w:rPr>
        <w:t xml:space="preserve"> powietrza na godzinę. Podłoga będzie odsunięta od ścian o </w:t>
      </w:r>
      <w:smartTag w:uri="urn:schemas-microsoft-com:office:smarttags" w:element="metricconverter">
        <w:smartTagPr>
          <w:attr w:name="ProductID" w:val="2 cm"/>
        </w:smartTagPr>
        <w:r w:rsidRPr="005A56DC">
          <w:rPr>
            <w:rFonts w:ascii="Times New Roman" w:hAnsi="Times New Roman" w:cs="Times New Roman"/>
          </w:rPr>
          <w:t>2 cm</w:t>
        </w:r>
      </w:smartTag>
      <w:r w:rsidRPr="005A56DC">
        <w:rPr>
          <w:rFonts w:ascii="Times New Roman" w:hAnsi="Times New Roman" w:cs="Times New Roman"/>
        </w:rPr>
        <w:t xml:space="preserve"> i wykończona przy ścianach specjalnie wyfrezowana listwą, umożliwiającą swobodny przepływ powietrza z przestrzeni nad - do podpodłogowej.</w:t>
      </w:r>
    </w:p>
    <w:p w:rsidR="00271892" w:rsidRDefault="00271892" w:rsidP="00271892">
      <w:pPr>
        <w:rPr>
          <w:rFonts w:ascii="Times New Roman" w:hAnsi="Times New Roman" w:cs="Times New Roman"/>
          <w:b/>
          <w:bCs/>
        </w:rPr>
      </w:pPr>
    </w:p>
    <w:p w:rsidR="00271892" w:rsidRPr="005A56DC" w:rsidRDefault="00271892" w:rsidP="00271892">
      <w:pPr>
        <w:rPr>
          <w:rFonts w:ascii="Times New Roman" w:hAnsi="Times New Roman" w:cs="Times New Roman"/>
          <w:b/>
          <w:bCs/>
        </w:rPr>
      </w:pPr>
      <w:r w:rsidRPr="005A56DC">
        <w:rPr>
          <w:rFonts w:ascii="Times New Roman" w:hAnsi="Times New Roman" w:cs="Times New Roman"/>
          <w:b/>
          <w:bCs/>
        </w:rPr>
        <w:t>PRZEKRÓJ PODŁOGI SPORTOWEJ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00625" cy="1895475"/>
            <wp:effectExtent l="0" t="0" r="9525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1. Podłoże betonowe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2. Folia izolacyjna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3. Podkładki elastyczne 10mm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4. Legary dolne o wymiarze ok. 20 x 90 mm, legary górne o wymiarze ok. 20 x 90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Ułożone krzyżowo w rozstawie osiowym - co ok. 500 mm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5. Ślepa podłoga z desek o wymiarach ok. 20 x 90 mm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 xml:space="preserve">- deski przybite ażurowo 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6. Folia izolacyjna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7. Płyta wiórowa o grubości ok 10 mm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8. Płyta wiórowa o grubości ok 10 mm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lastRenderedPageBreak/>
        <w:t xml:space="preserve">9. Nawierzchnia sportowa gr. </w:t>
      </w:r>
      <w:r w:rsidR="007413B4">
        <w:rPr>
          <w:rFonts w:ascii="Times New Roman" w:hAnsi="Times New Roman" w:cs="Times New Roman"/>
        </w:rPr>
        <w:t xml:space="preserve">ok.  6 - </w:t>
      </w:r>
      <w:r w:rsidRPr="005A56DC">
        <w:rPr>
          <w:rFonts w:ascii="Times New Roman" w:hAnsi="Times New Roman" w:cs="Times New Roman"/>
        </w:rPr>
        <w:t>7mm</w:t>
      </w:r>
    </w:p>
    <w:p w:rsidR="00271892" w:rsidRPr="005A56DC" w:rsidRDefault="00271892" w:rsidP="00271892">
      <w:pPr>
        <w:rPr>
          <w:rFonts w:ascii="Times New Roman" w:hAnsi="Times New Roman" w:cs="Times New Roman"/>
          <w:b/>
          <w:u w:val="single"/>
        </w:rPr>
      </w:pPr>
    </w:p>
    <w:p w:rsidR="00271892" w:rsidRPr="005A56DC" w:rsidRDefault="00271892" w:rsidP="00271892">
      <w:pPr>
        <w:rPr>
          <w:rFonts w:ascii="Times New Roman" w:hAnsi="Times New Roman" w:cs="Times New Roman"/>
          <w:b/>
          <w:u w:val="single"/>
        </w:rPr>
      </w:pPr>
      <w:r w:rsidRPr="005A56DC">
        <w:rPr>
          <w:rFonts w:ascii="Times New Roman" w:hAnsi="Times New Roman" w:cs="Times New Roman"/>
          <w:b/>
          <w:u w:val="single"/>
        </w:rPr>
        <w:t>Podłoga - cały system jako komplet /konstrukcja + wykładzina/ musi posiadać:</w:t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- Dokument potwierdzający zgodność systemu podłogi z normą EN 14904</w:t>
      </w:r>
    </w:p>
    <w:p w:rsidR="00271892" w:rsidRPr="007413B4" w:rsidRDefault="00271892" w:rsidP="00271892">
      <w:pPr>
        <w:rPr>
          <w:rFonts w:ascii="Times New Roman" w:hAnsi="Times New Roman" w:cs="Times New Roman"/>
          <w:b/>
        </w:rPr>
      </w:pPr>
      <w:r w:rsidRPr="005A56DC">
        <w:rPr>
          <w:rFonts w:ascii="Times New Roman" w:hAnsi="Times New Roman" w:cs="Times New Roman"/>
        </w:rPr>
        <w:t xml:space="preserve">- Klasyfikację w zakresie reakcji na ogień – </w:t>
      </w:r>
      <w:r w:rsidRPr="005A56DC">
        <w:rPr>
          <w:rFonts w:ascii="Times New Roman" w:hAnsi="Times New Roman" w:cs="Times New Roman"/>
          <w:b/>
        </w:rPr>
        <w:t>C</w:t>
      </w:r>
      <w:r w:rsidRPr="005A56DC">
        <w:rPr>
          <w:rFonts w:ascii="Times New Roman" w:hAnsi="Times New Roman" w:cs="Times New Roman"/>
        </w:rPr>
        <w:t>fl-</w:t>
      </w:r>
      <w:r w:rsidRPr="005A56DC">
        <w:rPr>
          <w:rFonts w:ascii="Times New Roman" w:hAnsi="Times New Roman" w:cs="Times New Roman"/>
          <w:b/>
        </w:rPr>
        <w:t>s1</w:t>
      </w:r>
      <w:r w:rsidRPr="005A56DC">
        <w:rPr>
          <w:rFonts w:ascii="Times New Roman" w:hAnsi="Times New Roman" w:cs="Times New Roman"/>
          <w:b/>
          <w:i/>
        </w:rPr>
        <w:br/>
      </w:r>
    </w:p>
    <w:p w:rsidR="00271892" w:rsidRPr="005A56DC" w:rsidRDefault="00271892" w:rsidP="00271892">
      <w:pPr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Na odbiór końcowy należy dodatkowo dostarczyć następujące dokumenty:</w:t>
      </w:r>
    </w:p>
    <w:p w:rsidR="00271892" w:rsidRPr="005A56DC" w:rsidRDefault="00271892" w:rsidP="002718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 xml:space="preserve">Oświadczenie producenta o klasie drewna użytego na konstrukcję </w:t>
      </w:r>
      <w:proofErr w:type="spellStart"/>
      <w:r w:rsidRPr="005A56DC">
        <w:rPr>
          <w:rFonts w:ascii="Times New Roman" w:hAnsi="Times New Roman" w:cs="Times New Roman"/>
        </w:rPr>
        <w:t>legarowaną</w:t>
      </w:r>
      <w:proofErr w:type="spellEnd"/>
    </w:p>
    <w:p w:rsidR="00271892" w:rsidRDefault="00271892" w:rsidP="002718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A56DC">
        <w:rPr>
          <w:rFonts w:ascii="Times New Roman" w:hAnsi="Times New Roman" w:cs="Times New Roman"/>
        </w:rPr>
        <w:t>Inne prawem wymagane dokumenty</w:t>
      </w:r>
    </w:p>
    <w:p w:rsidR="0030184B" w:rsidRDefault="0030184B" w:rsidP="0030184B"/>
    <w:p w:rsidR="00271892" w:rsidRDefault="00D95029" w:rsidP="00271892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8</w:t>
      </w:r>
    </w:p>
    <w:p w:rsidR="00271892" w:rsidRDefault="00271892" w:rsidP="00271892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71892" w:rsidRPr="00823957" w:rsidRDefault="00271892" w:rsidP="002718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wyjaśnienie czy drzwi wewnętrzne Ds1, D2, D3 i D4 maja posiadać okleinę drewnopodobną czy HPL?</w:t>
      </w:r>
    </w:p>
    <w:p w:rsidR="00271892" w:rsidRDefault="00D95029" w:rsidP="0027189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8</w:t>
      </w:r>
    </w:p>
    <w:p w:rsidR="00271892" w:rsidRPr="00823957" w:rsidRDefault="00271892" w:rsidP="0027189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23957">
        <w:rPr>
          <w:rFonts w:ascii="Times New Roman" w:hAnsi="Times New Roman" w:cs="Times New Roman"/>
          <w:color w:val="000000" w:themeColor="text1"/>
          <w:sz w:val="24"/>
          <w:szCs w:val="24"/>
        </w:rPr>
        <w:t>Okleinę CPL</w:t>
      </w:r>
    </w:p>
    <w:p w:rsidR="00041435" w:rsidRDefault="00D95029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9</w:t>
      </w:r>
    </w:p>
    <w:p w:rsidR="00041435" w:rsidRDefault="00041435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41435" w:rsidRPr="00E12DC5" w:rsidRDefault="00041435" w:rsidP="00041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zapisami w opisie technicznym prosimy o wskazanie czy w drzwiach z zaprojektowana wentylacją mają być zastosowane tuleje lub podcięcie wentylacyjne zgodnie z zestawieniem stolarki czy też kratki wentylacyjne ze stali nierdzewnej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opisu technicznego.</w:t>
      </w:r>
    </w:p>
    <w:p w:rsidR="00041435" w:rsidRDefault="00D95029" w:rsidP="0004143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9</w:t>
      </w:r>
    </w:p>
    <w:p w:rsidR="00041435" w:rsidRPr="00E12DC5" w:rsidRDefault="00041435" w:rsidP="000414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DC5">
        <w:rPr>
          <w:rFonts w:ascii="Times New Roman" w:hAnsi="Times New Roman" w:cs="Times New Roman"/>
          <w:color w:val="000000" w:themeColor="text1"/>
          <w:sz w:val="24"/>
          <w:szCs w:val="24"/>
        </w:rPr>
        <w:t>W drzwiach wewnątrz pomieszczeń (układów</w:t>
      </w:r>
      <w:r w:rsidR="00D95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szatniowo – sanitarnych ) z kra</w:t>
      </w:r>
      <w:r w:rsidRPr="00E12DC5">
        <w:rPr>
          <w:rFonts w:ascii="Times New Roman" w:hAnsi="Times New Roman" w:cs="Times New Roman"/>
          <w:color w:val="000000" w:themeColor="text1"/>
          <w:sz w:val="24"/>
          <w:szCs w:val="24"/>
        </w:rPr>
        <w:t>tkami wentylacyjnymi ze stali nierdzewnej w pozostałych mogą występować podcięcia.</w:t>
      </w:r>
    </w:p>
    <w:p w:rsidR="00041435" w:rsidRDefault="00D95029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10</w:t>
      </w:r>
    </w:p>
    <w:p w:rsidR="00041435" w:rsidRDefault="00041435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41435" w:rsidRPr="00E12DC5" w:rsidRDefault="00041435" w:rsidP="00041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uzupełnienie dokumentacji  w zakresie stolarki budowlanej o rysunki zadaszenia nad wejściem głównym. Brak pozycji w przedmiarach.</w:t>
      </w:r>
    </w:p>
    <w:p w:rsidR="00041435" w:rsidRDefault="00D95029" w:rsidP="0004143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10</w:t>
      </w:r>
    </w:p>
    <w:p w:rsidR="00041435" w:rsidRPr="005034BE" w:rsidRDefault="00041435" w:rsidP="00041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rysunków szczegółowych zadaszenia:</w:t>
      </w:r>
    </w:p>
    <w:p w:rsidR="00041435" w:rsidRPr="00EC2490" w:rsidRDefault="00041435" w:rsidP="0004143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24575" cy="28194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35" w:rsidRPr="00C12928" w:rsidRDefault="00041435" w:rsidP="0004143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124575" cy="24003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435" w:rsidRDefault="00041435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41435" w:rsidRPr="00DB2A82" w:rsidRDefault="00041435" w:rsidP="0004143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41435" w:rsidRDefault="00D95029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11</w:t>
      </w:r>
    </w:p>
    <w:p w:rsidR="00041435" w:rsidRDefault="00041435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41435" w:rsidRPr="0016621C" w:rsidRDefault="00041435" w:rsidP="00041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rozbieżnością w opisach na rzutach oraz pkt. 4 opisu technicznego, prosimy o potwierdzenie, że do wyceny należy przyjąć wymiar 120x180cm wycieraczek systemowych zewnętrznych (4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i wewnętrznych (1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41435" w:rsidRDefault="00D95029" w:rsidP="0004143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11</w:t>
      </w:r>
    </w:p>
    <w:p w:rsidR="00041435" w:rsidRPr="0016621C" w:rsidRDefault="00041435" w:rsidP="0004143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621C">
        <w:rPr>
          <w:rFonts w:ascii="Times New Roman" w:eastAsia="Calibri" w:hAnsi="Times New Roman" w:cs="Times New Roman"/>
          <w:color w:val="000000"/>
          <w:sz w:val="24"/>
          <w:szCs w:val="24"/>
        </w:rPr>
        <w:t>Zgodnie z częścią graficzną wycieraczki zew. 60x120 cm szt. 16 oraz wew. 120x60 cm 4 szt.</w:t>
      </w:r>
    </w:p>
    <w:p w:rsidR="00041435" w:rsidRDefault="00D95029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12</w:t>
      </w:r>
    </w:p>
    <w:p w:rsidR="00041435" w:rsidRDefault="00041435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41435" w:rsidRPr="007276E8" w:rsidRDefault="00041435" w:rsidP="00041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Prosimy o potwierdzenie jaką ilość drabinek należy przyjąć do oferty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przedmiaru 32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czy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wg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 opisu rys. A-1 28szt.</w:t>
      </w:r>
    </w:p>
    <w:p w:rsidR="00041435" w:rsidRDefault="00D95029" w:rsidP="0004143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12</w:t>
      </w:r>
    </w:p>
    <w:p w:rsidR="00041435" w:rsidRPr="007276E8" w:rsidRDefault="00041435" w:rsidP="0004143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276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Zgodnie z częścią rysunkową 28 szt.</w:t>
      </w:r>
    </w:p>
    <w:p w:rsidR="00041435" w:rsidRDefault="00D95029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Pytanie 13</w:t>
      </w:r>
    </w:p>
    <w:p w:rsidR="00041435" w:rsidRDefault="00041435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41435" w:rsidRPr="00A75F03" w:rsidRDefault="00041435" w:rsidP="00041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Prosimy o potwierdzenie, że wymiary kotary grodzącej należy przyjąć do oferty zgodnie z przedmiarem i opisem technicznym 9x28 m oraz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piłkochwytów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zgodnie z opisem technicznym i przedmiarem 9x28m–2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szt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5x45m-1szt. Zaznaczamy, że boisko sali ma wymiar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HxS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= 7,89x19,00m, a cała sala ma szerokość 23,50m i długość 42,30m w przedmiarach przyjęto naddatek. </w:t>
      </w:r>
    </w:p>
    <w:p w:rsidR="00041435" w:rsidRDefault="00D95029" w:rsidP="0004143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13</w:t>
      </w:r>
    </w:p>
    <w:p w:rsidR="00041435" w:rsidRPr="007276E8" w:rsidRDefault="00041435" w:rsidP="0004143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276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Kotary grodzące należy wycenić o wymiarach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19 x 7,95 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piłko</w:t>
      </w:r>
      <w:r w:rsidRPr="007276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chwyty</w:t>
      </w:r>
      <w:proofErr w:type="spellEnd"/>
      <w:r w:rsidRPr="007276E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ścianach szczytowych o wymiarach 19x7,95 m zgodnie z częścią rysunkową projektu.</w:t>
      </w:r>
    </w:p>
    <w:p w:rsidR="00041435" w:rsidRDefault="00D95029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14</w:t>
      </w:r>
    </w:p>
    <w:p w:rsidR="00041435" w:rsidRDefault="00041435" w:rsidP="00041435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41435" w:rsidRPr="007276E8" w:rsidRDefault="00041435" w:rsidP="000414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Czy w zakresie wyceny znajdują się materace ochronne na słupy zgodnie z zapisem na rys. A-1, z uwagi na brak takiej pozycji w przedmiarach oraz  opisie technicznym.</w:t>
      </w:r>
    </w:p>
    <w:p w:rsidR="00041435" w:rsidRDefault="00D95029" w:rsidP="0004143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14</w:t>
      </w:r>
    </w:p>
    <w:p w:rsidR="00041435" w:rsidRPr="00891F0A" w:rsidRDefault="00041435" w:rsidP="0004143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91F0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Tak.</w:t>
      </w:r>
    </w:p>
    <w:p w:rsidR="007357CC" w:rsidRDefault="007357CC" w:rsidP="007357C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1</w:t>
      </w:r>
      <w:r w:rsidR="00D950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</w:p>
    <w:p w:rsidR="007357CC" w:rsidRDefault="007357CC" w:rsidP="007357C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357CC" w:rsidRPr="00924724" w:rsidRDefault="007357CC" w:rsidP="007357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Prosimy o informację , czy oddzielenie pisuarów widoczne na rys. A-4 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pom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. Nr 3 należy ująć w  wycenie. Jeśli tak prosimy o wskazanie parametrów technicznych przegrody; wymiar, rodzaj materiału, kolorystyka. Brak pozycji w przedmiarach i opisie technicznym.</w:t>
      </w:r>
    </w:p>
    <w:p w:rsidR="007357CC" w:rsidRDefault="007357CC" w:rsidP="007357C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357CC" w:rsidRDefault="007357CC" w:rsidP="007357C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1</w:t>
      </w:r>
      <w:r w:rsidR="00D950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</w:p>
    <w:p w:rsidR="007357CC" w:rsidRPr="00924724" w:rsidRDefault="007357CC" w:rsidP="007357C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2472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Tak, Przegroda ceramiczna biała o wymiarach 70x40x10 cm</w:t>
      </w:r>
      <w:r w:rsidR="00D9502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lub z płyty HPL</w:t>
      </w:r>
    </w:p>
    <w:p w:rsidR="007357CC" w:rsidRDefault="00D95029" w:rsidP="007357C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16</w:t>
      </w:r>
    </w:p>
    <w:p w:rsidR="007357CC" w:rsidRDefault="007357CC" w:rsidP="007357C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357CC" w:rsidRPr="00924724" w:rsidRDefault="007357CC" w:rsidP="007357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związku z rozbieżnościami pomiędzy przedmiarem robót, a opisem technicznym prosimy o wskazanie jakiego rodzaju sufit podwieszony należy wykonać w części socjalnej budynku Sali gimnastycznej oraz bloku dydaktycznym, czy z płyty gipsowo-kartonowej na ruszcie stalowym czy też kasetonowy systemowy mineralny na stelażu antykorozyjnym?</w:t>
      </w:r>
    </w:p>
    <w:p w:rsidR="007357CC" w:rsidRDefault="00D95029" w:rsidP="007357C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16</w:t>
      </w:r>
    </w:p>
    <w:p w:rsidR="007357CC" w:rsidRDefault="007357CC" w:rsidP="007357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Dla obiektu sportowego zaprojektowano dwa rodzaje sufitów:</w:t>
      </w:r>
    </w:p>
    <w:p w:rsidR="007357CC" w:rsidRPr="00924724" w:rsidRDefault="007357CC" w:rsidP="007357CC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4724">
        <w:rPr>
          <w:rFonts w:ascii="Times New Roman" w:eastAsia="Calibri" w:hAnsi="Times New Roman" w:cs="Times New Roman"/>
          <w:sz w:val="24"/>
          <w:szCs w:val="24"/>
          <w:lang w:eastAsia="pl-PL"/>
        </w:rPr>
        <w:t>- dla zaplecza socjalnego sufit systemowy mineralny podwieszany na stelażu , zgodnie z zapisem w części rysunkowej odporność na wilgoć RH= 100 % pkt. 3.12 opisu technicznego</w:t>
      </w:r>
    </w:p>
    <w:p w:rsidR="007357CC" w:rsidRPr="00924724" w:rsidRDefault="007357CC" w:rsidP="007357CC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47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dla części sportowej sufit z płyt akustycznych gr. 25 mm atest (uderzenia piłką zgodnie z DIN-EN 13964)   zgodnie z  pkt. 3.13 opisu technicznego. </w:t>
      </w:r>
    </w:p>
    <w:p w:rsidR="007357CC" w:rsidRDefault="00D95029" w:rsidP="007357C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17</w:t>
      </w:r>
    </w:p>
    <w:p w:rsidR="007357CC" w:rsidRDefault="007357CC" w:rsidP="007357C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357CC" w:rsidRPr="00E73F41" w:rsidRDefault="007357CC" w:rsidP="007357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Prosimy o potwierdzenie , że napis na elewacji ma być wykonany metodą malowania.</w:t>
      </w:r>
    </w:p>
    <w:p w:rsidR="007357CC" w:rsidRDefault="00D95029" w:rsidP="007357C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17</w:t>
      </w:r>
    </w:p>
    <w:p w:rsidR="007357CC" w:rsidRPr="00E73F41" w:rsidRDefault="007357CC" w:rsidP="007357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F4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Tak</w:t>
      </w:r>
    </w:p>
    <w:p w:rsidR="008230AC" w:rsidRDefault="00D95029" w:rsidP="008230A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18</w:t>
      </w:r>
    </w:p>
    <w:p w:rsidR="008230AC" w:rsidRDefault="008230AC" w:rsidP="008230AC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230AC" w:rsidRPr="00446DEB" w:rsidRDefault="008230AC" w:rsidP="008230AC">
      <w:pPr>
        <w:jc w:val="both"/>
        <w:rPr>
          <w:rFonts w:ascii="Times New Roman" w:hAnsi="Times New Roman" w:cs="Times New Roman"/>
          <w:sz w:val="24"/>
          <w:szCs w:val="24"/>
        </w:rPr>
      </w:pPr>
      <w:r w:rsidRPr="00446DEB">
        <w:rPr>
          <w:rFonts w:ascii="Times New Roman" w:hAnsi="Times New Roman" w:cs="Times New Roman"/>
          <w:sz w:val="24"/>
          <w:szCs w:val="24"/>
        </w:rPr>
        <w:t>Wg branży architektonicznej wykonawczej rys. A-1 drzwi D5 są przeciwpożarowe EI60, natomiast na rys A-13 nie ma takiego opisu. Proszę o określenie, czy drzwi D5 mają być przeciwpożarowe EI60?</w:t>
      </w:r>
    </w:p>
    <w:p w:rsidR="008230AC" w:rsidRDefault="00D95029" w:rsidP="008230A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18</w:t>
      </w:r>
    </w:p>
    <w:p w:rsidR="008230AC" w:rsidRPr="00446DEB" w:rsidRDefault="008230AC" w:rsidP="008230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6DEB">
        <w:rPr>
          <w:rFonts w:ascii="Times New Roman" w:hAnsi="Times New Roman" w:cs="Times New Roman"/>
          <w:color w:val="000000" w:themeColor="text1"/>
          <w:sz w:val="24"/>
          <w:szCs w:val="24"/>
        </w:rPr>
        <w:t>Tak</w:t>
      </w:r>
    </w:p>
    <w:p w:rsidR="00132A72" w:rsidRDefault="00D95029" w:rsidP="00132A72">
      <w:pPr>
        <w:pStyle w:val="Nagwek"/>
        <w:spacing w:after="0" w:line="240" w:lineRule="auto"/>
        <w:ind w:right="363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Pytanie 19</w:t>
      </w:r>
    </w:p>
    <w:p w:rsidR="00132A72" w:rsidRDefault="00132A72" w:rsidP="00132A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72" w:rsidRPr="00A67A13" w:rsidRDefault="00132A72" w:rsidP="00132A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Prosimy o wskazanie jakiego rodzaju sterowanie maja posiadać kotary grodzące Sali gimnastycznej: ręczne czy elektryczne z uwagi na rozbieżności w dokumentacji projektowej.</w:t>
      </w:r>
    </w:p>
    <w:p w:rsidR="00132A72" w:rsidRDefault="00D95029" w:rsidP="00132A7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Odpowiedź nr 19</w:t>
      </w:r>
    </w:p>
    <w:p w:rsidR="00132A72" w:rsidRPr="00C76FB3" w:rsidRDefault="00132A72" w:rsidP="00132A7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76F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Elektryczne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71892" w:rsidRPr="0030184B" w:rsidRDefault="00271892" w:rsidP="0030184B"/>
    <w:p w:rsidR="0030184B" w:rsidRPr="0030184B" w:rsidRDefault="0030184B" w:rsidP="0030184B"/>
    <w:p w:rsidR="0030184B" w:rsidRPr="0030184B" w:rsidRDefault="0030184B" w:rsidP="0030184B"/>
    <w:p w:rsidR="0030184B" w:rsidRPr="0030184B" w:rsidRDefault="0030184B" w:rsidP="0030184B"/>
    <w:p w:rsidR="0030184B" w:rsidRDefault="0030184B" w:rsidP="0030184B"/>
    <w:p w:rsidR="0030184B" w:rsidRDefault="0030184B" w:rsidP="0030184B"/>
    <w:p w:rsidR="0030184B" w:rsidRDefault="0030184B" w:rsidP="0030184B"/>
    <w:p w:rsidR="0030184B" w:rsidRDefault="0030184B" w:rsidP="0030184B"/>
    <w:p w:rsidR="00BE4756" w:rsidRPr="00F812F9" w:rsidRDefault="00BE4756" w:rsidP="0030184B">
      <w:pPr>
        <w:jc w:val="both"/>
        <w:rPr>
          <w:rFonts w:ascii="Arial" w:hAnsi="Arial" w:cs="Arial"/>
          <w:sz w:val="24"/>
          <w:szCs w:val="24"/>
        </w:rPr>
      </w:pPr>
    </w:p>
    <w:sectPr w:rsidR="00BE4756" w:rsidRPr="00F812F9" w:rsidSect="0057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566"/>
    <w:multiLevelType w:val="hybridMultilevel"/>
    <w:tmpl w:val="3E9425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72712"/>
    <w:multiLevelType w:val="hybridMultilevel"/>
    <w:tmpl w:val="B4B40F0A"/>
    <w:lvl w:ilvl="0" w:tplc="2E9C7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5663E"/>
    <w:multiLevelType w:val="hybridMultilevel"/>
    <w:tmpl w:val="69B234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363190"/>
    <w:multiLevelType w:val="hybridMultilevel"/>
    <w:tmpl w:val="C8E801BE"/>
    <w:lvl w:ilvl="0" w:tplc="201C3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C67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A84BAC"/>
    <w:rsid w:val="000201A4"/>
    <w:rsid w:val="00041435"/>
    <w:rsid w:val="000E1ECF"/>
    <w:rsid w:val="00102DB4"/>
    <w:rsid w:val="0010659F"/>
    <w:rsid w:val="00132A72"/>
    <w:rsid w:val="001553CF"/>
    <w:rsid w:val="001D5347"/>
    <w:rsid w:val="001D709F"/>
    <w:rsid w:val="00246795"/>
    <w:rsid w:val="00256B3C"/>
    <w:rsid w:val="00271892"/>
    <w:rsid w:val="002764CA"/>
    <w:rsid w:val="00285E11"/>
    <w:rsid w:val="00293B40"/>
    <w:rsid w:val="002F0188"/>
    <w:rsid w:val="0030184B"/>
    <w:rsid w:val="00323BE0"/>
    <w:rsid w:val="00347A90"/>
    <w:rsid w:val="00386FED"/>
    <w:rsid w:val="003F537A"/>
    <w:rsid w:val="004023CF"/>
    <w:rsid w:val="0047645E"/>
    <w:rsid w:val="004C0FFC"/>
    <w:rsid w:val="004D5F98"/>
    <w:rsid w:val="004F4CAD"/>
    <w:rsid w:val="005122E8"/>
    <w:rsid w:val="00512DA1"/>
    <w:rsid w:val="00544931"/>
    <w:rsid w:val="00572907"/>
    <w:rsid w:val="005A1753"/>
    <w:rsid w:val="006175D6"/>
    <w:rsid w:val="00670FAF"/>
    <w:rsid w:val="006975B0"/>
    <w:rsid w:val="006B3F1A"/>
    <w:rsid w:val="006C770F"/>
    <w:rsid w:val="007357CC"/>
    <w:rsid w:val="007413B4"/>
    <w:rsid w:val="00741ADB"/>
    <w:rsid w:val="00775195"/>
    <w:rsid w:val="007D5895"/>
    <w:rsid w:val="007E0A3C"/>
    <w:rsid w:val="00812BF5"/>
    <w:rsid w:val="008230AC"/>
    <w:rsid w:val="00995521"/>
    <w:rsid w:val="009C4EE3"/>
    <w:rsid w:val="009E5559"/>
    <w:rsid w:val="00A0316B"/>
    <w:rsid w:val="00A20126"/>
    <w:rsid w:val="00A84BAC"/>
    <w:rsid w:val="00A90699"/>
    <w:rsid w:val="00B00DE8"/>
    <w:rsid w:val="00B00EFC"/>
    <w:rsid w:val="00B04F2A"/>
    <w:rsid w:val="00B51AFE"/>
    <w:rsid w:val="00BE4756"/>
    <w:rsid w:val="00C12928"/>
    <w:rsid w:val="00C45890"/>
    <w:rsid w:val="00C55FAF"/>
    <w:rsid w:val="00D6764C"/>
    <w:rsid w:val="00D95029"/>
    <w:rsid w:val="00DB2A82"/>
    <w:rsid w:val="00E028BE"/>
    <w:rsid w:val="00E1121B"/>
    <w:rsid w:val="00E26754"/>
    <w:rsid w:val="00E726E0"/>
    <w:rsid w:val="00E914F0"/>
    <w:rsid w:val="00EF03D6"/>
    <w:rsid w:val="00EF3BC3"/>
    <w:rsid w:val="00F60244"/>
    <w:rsid w:val="00F812F9"/>
    <w:rsid w:val="00F87068"/>
    <w:rsid w:val="00F87FB0"/>
    <w:rsid w:val="00FA41A7"/>
    <w:rsid w:val="00FB462E"/>
    <w:rsid w:val="00FC45D7"/>
    <w:rsid w:val="00FD0A1A"/>
    <w:rsid w:val="00FD53FE"/>
    <w:rsid w:val="00FD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07"/>
  </w:style>
  <w:style w:type="paragraph" w:styleId="Nagwek1">
    <w:name w:val="heading 1"/>
    <w:basedOn w:val="Normalny"/>
    <w:next w:val="Normalny"/>
    <w:link w:val="Nagwek1Znak"/>
    <w:uiPriority w:val="9"/>
    <w:qFormat/>
    <w:rsid w:val="0027189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4BA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A84BAC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A84BAC"/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293B40"/>
    <w:pPr>
      <w:spacing w:after="12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B40"/>
    <w:rPr>
      <w:rFonts w:ascii="Calibri" w:eastAsia="Calibri" w:hAnsi="Calibri" w:cs="Calibri"/>
    </w:rPr>
  </w:style>
  <w:style w:type="paragraph" w:customStyle="1" w:styleId="Domylnie">
    <w:name w:val="Domyślnie"/>
    <w:rsid w:val="00293B40"/>
    <w:pPr>
      <w:tabs>
        <w:tab w:val="left" w:pos="709"/>
      </w:tabs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18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18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ugarfield">
    <w:name w:val="sugar_field"/>
    <w:basedOn w:val="Domylnaczcionkaakapitu"/>
    <w:rsid w:val="00271892"/>
  </w:style>
  <w:style w:type="paragraph" w:styleId="Akapitzlist">
    <w:name w:val="List Paragraph"/>
    <w:basedOn w:val="Normalny"/>
    <w:uiPriority w:val="34"/>
    <w:qFormat/>
    <w:rsid w:val="00271892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18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1892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18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1892"/>
  </w:style>
  <w:style w:type="paragraph" w:styleId="Adreszwrotnynakopercie">
    <w:name w:val="envelope return"/>
    <w:basedOn w:val="Normalny"/>
    <w:rsid w:val="0027189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3C38-43DF-4A21-9D86-AE9682C0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k.krakowiak</dc:creator>
  <cp:lastModifiedBy>Użytkownik systemu Windows</cp:lastModifiedBy>
  <cp:revision>5</cp:revision>
  <cp:lastPrinted>2016-10-21T12:21:00Z</cp:lastPrinted>
  <dcterms:created xsi:type="dcterms:W3CDTF">2018-12-14T09:10:00Z</dcterms:created>
  <dcterms:modified xsi:type="dcterms:W3CDTF">2018-12-14T14:49:00Z</dcterms:modified>
</cp:coreProperties>
</file>