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0" w:after="0"/>
        <w:jc w:val="right"/>
        <w:rPr>
          <w:sz w:val="22"/>
          <w:i/>
          <w:u w:val="single"/>
          <w:sz w:val="22"/>
          <w:i/>
          <w:szCs w:val="22"/>
          <w:iCs/>
          <w:rFonts w:ascii="Arial" w:hAnsi="Arial"/>
        </w:rPr>
      </w:pPr>
      <w:r>
        <w:rPr>
          <w:rFonts w:ascii="Arial" w:hAnsi="Arial"/>
          <w:i/>
          <w:iCs/>
          <w:sz w:val="22"/>
          <w:szCs w:val="22"/>
          <w:u w:val="single"/>
        </w:rPr>
        <w:t xml:space="preserve">Załącznik nr 1 </w:t>
      </w:r>
      <w:r/>
    </w:p>
    <w:p>
      <w:pPr>
        <w:pStyle w:val="Tretekstu"/>
        <w:spacing w:lineRule="auto" w:line="360" w:before="0" w:after="0"/>
        <w:jc w:val="right"/>
        <w:rPr>
          <w:sz w:val="22"/>
          <w:i/>
          <w:sz w:val="22"/>
          <w:i/>
          <w:szCs w:val="22"/>
          <w:iCs/>
          <w:rFonts w:ascii="Arial" w:hAnsi="Arial"/>
        </w:rPr>
      </w:pPr>
      <w:r>
        <w:rPr>
          <w:rFonts w:ascii="Arial" w:hAnsi="Arial"/>
          <w:i/>
          <w:iCs/>
          <w:sz w:val="22"/>
          <w:szCs w:val="22"/>
        </w:rPr>
        <w:t xml:space="preserve">do ogłoszenia konkursu ofert 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..............................................</w:t>
        <w:tab/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Pieczątka firmowa oferenta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30"/>
          <w:i w:val="false"/>
          <w:b/>
          <w:sz w:val="30"/>
          <w:i w:val="false"/>
          <w:b/>
          <w:szCs w:val="30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30"/>
          <w:szCs w:val="30"/>
        </w:rPr>
        <w:t>FORMULARZ OFERTOWY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na realizację programu zdrowotnego w roku 2017</w:t>
      </w:r>
      <w:r/>
    </w:p>
    <w:p>
      <w:pPr>
        <w:pStyle w:val="Tretekstu"/>
        <w:spacing w:lineRule="auto" w:line="360" w:before="0" w:after="0"/>
        <w:jc w:val="center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pn. „</w:t>
      </w:r>
      <w:r>
        <w:rPr>
          <w:rFonts w:ascii="Arial" w:hAnsi="Arial"/>
          <w:b/>
          <w:bCs/>
          <w:i/>
          <w:iCs/>
          <w:sz w:val="22"/>
          <w:szCs w:val="22"/>
        </w:rPr>
        <w:t>Program polityki zdrowotnej na lata 2017-2018</w:t>
      </w:r>
      <w:r/>
    </w:p>
    <w:p>
      <w:pPr>
        <w:pStyle w:val="Tretekstu"/>
        <w:spacing w:lineRule="auto" w:line="360" w:before="0" w:after="0"/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w zakresie szczepień ochronnych przeciwko zakażeniom pneumokokowym wśród dzieci z terenu miasta Malborka urodzonych w 2015-2016 roku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”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u w:val="singl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single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/>
          <w:u w:val="none"/>
          <w:b w:val="false"/>
          <w:sz w:val="22"/>
          <w:i/>
          <w:b w:val="false"/>
          <w:szCs w:val="22"/>
          <w:iCs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u w:val="none"/>
        </w:rPr>
        <w:t>składany w trybie art. 48b ustawy z dnia 27 sierpnia 2004 roku o świadczeniach opieki zdrowotnej finansowanych ze środków publicznych</w:t>
      </w:r>
      <w:r/>
    </w:p>
    <w:p>
      <w:pPr>
        <w:pStyle w:val="Tretekstu"/>
        <w:spacing w:lineRule="auto" w:line="360" w:before="0" w:after="0"/>
        <w:jc w:val="center"/>
        <w:rPr>
          <w:sz w:val="22"/>
          <w:i/>
          <w:u w:val="none"/>
          <w:b w:val="false"/>
          <w:sz w:val="22"/>
          <w:i/>
          <w:b w:val="false"/>
          <w:szCs w:val="22"/>
          <w:iCs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u w:val="none"/>
        </w:rPr>
        <w:t>(t.j. Dz. U. Z 2017 r., poz. 1938)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left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DANE OFERENTA: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49"/>
        <w:gridCol w:w="3695"/>
        <w:gridCol w:w="4628"/>
      </w:tblGrid>
      <w:tr>
        <w:trPr>
          <w:cantSplit w:val="true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/>
          </w:p>
        </w:tc>
        <w:tc>
          <w:tcPr>
            <w:tcW w:w="3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Pełna nazwa oferenta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(podmiotu leczniczego zgodnie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 dokumentem rejestrowym):</w:t>
            </w:r>
            <w:r/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Dokładny adres,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wraz z kodem pocztowym: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a) numer telefonu: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b) numer faksu: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c) e-mail: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d) http://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Forma prawna: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wpisu do rejestru podmiotów wykonujących działalność leczniczą i organ prowadzący rejestr: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Numer wpisu do rejestru sądowego lub innego rejestru/ewidencji: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Osoba/-y upoważniona/-e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do reprezentowania oferenta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 podpisywania umowy na realizację programu polityki zdrowotnej: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NIP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REGON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Nazwa Banku: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Nr rachunku: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Dyrektor/Kierownik podmiotu leczniczego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(imię i nazwisko, nr tel., fax.):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Osoba odpowiedzialna za realizację programu polityki zdrowotnej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(funkcja oraz numer telefonu kontaktowego):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7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/>
          </w:p>
        </w:tc>
        <w:tc>
          <w:tcPr>
            <w:tcW w:w="3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Główny Księgowy lub osoba odpowiedzialna za finansowe rozliczenie programu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(imię i nazwisko, numer telefonu kontaktowego):</w:t>
            </w:r>
            <w:r/>
          </w:p>
        </w:tc>
        <w:tc>
          <w:tcPr>
            <w:tcW w:w="4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INFORMACJA MERYTORYCZNA W ZAKRESIE DZIAŁALNOŚCI PLACÓWKI</w:t>
      </w:r>
      <w:r>
        <w:rPr>
          <w:rFonts w:ascii="Arial" w:hAnsi="Arial"/>
          <w:i w:val="false"/>
          <w:iCs w:val="false"/>
          <w:sz w:val="22"/>
          <w:szCs w:val="22"/>
        </w:rPr>
        <w:t>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left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SPOSÓB ORGANIZACJI KAMPANII INFORMACYJNO-EDUKACYJNEJ</w:t>
      </w:r>
      <w:r>
        <w:rPr>
          <w:rFonts w:ascii="Arial" w:hAnsi="Arial"/>
          <w:i w:val="false"/>
          <w:iCs w:val="false"/>
          <w:sz w:val="22"/>
          <w:szCs w:val="22"/>
        </w:rPr>
        <w:t>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WARUNKI LOKALOWE I SPRZĘTOWE PRZEWIDZIANE DO REALIZACJI PROGRAMU</w:t>
      </w:r>
      <w:r>
        <w:rPr>
          <w:rFonts w:ascii="Arial" w:hAnsi="Arial"/>
          <w:i w:val="false"/>
          <w:iCs w:val="false"/>
          <w:sz w:val="22"/>
          <w:szCs w:val="22"/>
        </w:rPr>
        <w:t>:</w:t>
      </w:r>
      <w:r/>
    </w:p>
    <w:p>
      <w:pPr>
        <w:pStyle w:val="Tretekstu"/>
        <w:numPr>
          <w:ilvl w:val="0"/>
          <w:numId w:val="3"/>
        </w:numPr>
        <w:spacing w:lineRule="auto" w:line="36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Posiadanie gabinetu lekarskiego do przeprowadzenia badań dzieci objętych działaniami programu wraz z punktem szczepień, spełniającego pod względem warunków i wyposażenia wymogi określone w obowiązujących przepisach prawa:</w:t>
      </w:r>
      <w:r/>
    </w:p>
    <w:p>
      <w:pPr>
        <w:pStyle w:val="Tretekstu"/>
        <w:numPr>
          <w:ilvl w:val="0"/>
          <w:numId w:val="0"/>
        </w:numPr>
        <w:spacing w:lineRule="auto" w:line="36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TAK </w:t>
        <w:tab/>
        <w:tab/>
        <w:tab/>
        <w:tab/>
        <w:t>NIE</w: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2222500</wp:posOffset>
                </wp:positionH>
                <wp:positionV relativeFrom="paragraph">
                  <wp:posOffset>-26670</wp:posOffset>
                </wp:positionV>
                <wp:extent cx="199390" cy="1739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987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5pt;margin-top:-2.1pt;width:15.6pt;height:13.6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3971925</wp:posOffset>
                </wp:positionH>
                <wp:positionV relativeFrom="paragraph">
                  <wp:posOffset>-635</wp:posOffset>
                </wp:positionV>
                <wp:extent cx="200025" cy="1746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94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2.75pt;margin-top:-0.05pt;width:15.65pt;height:13.65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0"/>
        </w:numPr>
        <w:spacing w:lineRule="auto" w:line="360" w:before="0" w:after="0"/>
        <w:jc w:val="both"/>
      </w:pPr>
      <w:r>
        <w:rPr>
          <w:rFonts w:ascii="Arial" w:hAnsi="Arial"/>
          <w:i w:val="false"/>
          <w:iCs w:val="false"/>
          <w:sz w:val="22"/>
          <w:szCs w:val="22"/>
        </w:rPr>
        <w:t xml:space="preserve">Wskazać adres miejsca gabinetu lekarskiego z punktem szczepień, w którym planuje się realizację Programu - dokładny adres, telefon, adres mailowy,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wraz z podaniem dni i godzin (od … do …) realizacji Programu</w:t>
      </w:r>
      <w:r>
        <w:rPr>
          <w:rFonts w:ascii="Arial" w:hAnsi="Arial"/>
          <w:i w:val="false"/>
          <w:iCs w:val="false"/>
          <w:sz w:val="22"/>
          <w:szCs w:val="22"/>
        </w:rPr>
        <w:t>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Posiadanie sprzętu komputerowego i oprogramowania umożliwiającego gromadzenie i przetwarzanie danych uzyskanych w trakcie realizacji Programu:</w:t>
      </w:r>
      <w:r/>
    </w:p>
    <w:p>
      <w:pPr>
        <w:pStyle w:val="Tretekstu"/>
        <w:numPr>
          <w:ilvl w:val="0"/>
          <w:numId w:val="0"/>
        </w:numPr>
        <w:spacing w:lineRule="auto" w:line="36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TAK </w:t>
        <w:tab/>
        <w:tab/>
        <w:tab/>
        <w:tab/>
        <w:t>NIE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2222500</wp:posOffset>
                </wp:positionH>
                <wp:positionV relativeFrom="paragraph">
                  <wp:posOffset>-26670</wp:posOffset>
                </wp:positionV>
                <wp:extent cx="199390" cy="1739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987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5pt;margin-top:-2.1pt;width:15.6pt;height:13.6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3971925</wp:posOffset>
                </wp:positionH>
                <wp:positionV relativeFrom="paragraph">
                  <wp:posOffset>-635</wp:posOffset>
                </wp:positionV>
                <wp:extent cx="200025" cy="17462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994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2.75pt;margin-top:-0.05pt;width:15.65pt;height:13.65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4"/>
        </w:numPr>
        <w:spacing w:lineRule="auto" w:line="36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Posiadanie sprawnej linii telefonicznej z możliwością łatwego połączenia się z punktem/osobom rejestrującą na szczepienia i udzielającą niezbędnych informacji w zakresie realizacji szczepienia:</w:t>
      </w:r>
      <w:r/>
    </w:p>
    <w:p>
      <w:pPr>
        <w:pStyle w:val="Tretekstu"/>
        <w:numPr>
          <w:ilvl w:val="0"/>
          <w:numId w:val="0"/>
        </w:numPr>
        <w:spacing w:lineRule="auto" w:line="36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TAK </w:t>
        <w:tab/>
        <w:tab/>
        <w:tab/>
        <w:tab/>
        <w:t>NIE</w: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2222500</wp:posOffset>
                </wp:positionH>
                <wp:positionV relativeFrom="paragraph">
                  <wp:posOffset>-26670</wp:posOffset>
                </wp:positionV>
                <wp:extent cx="199390" cy="17399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987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5pt;margin-top:-2.1pt;width:15.6pt;height:13.6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3971925</wp:posOffset>
                </wp:positionH>
                <wp:positionV relativeFrom="paragraph">
                  <wp:posOffset>-635</wp:posOffset>
                </wp:positionV>
                <wp:extent cx="200025" cy="1746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994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2.75pt;margin-top:-0.05pt;width:15.65pt;height:13.65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ZASOBY KADROWE OFERENTA (PERSONEL MEDYCZNY PRZEWIDZIANY DO REALIZACJI PROGRAMU)</w:t>
      </w:r>
      <w:r>
        <w:rPr>
          <w:rFonts w:ascii="Arial" w:hAnsi="Arial"/>
          <w:i w:val="false"/>
          <w:iCs w:val="false"/>
          <w:sz w:val="22"/>
          <w:szCs w:val="22"/>
        </w:rPr>
        <w:t>:</w:t>
      </w:r>
      <w:r/>
    </w:p>
    <w:p>
      <w:pPr>
        <w:pStyle w:val="Tretekstu"/>
        <w:numPr>
          <w:ilvl w:val="0"/>
          <w:numId w:val="0"/>
        </w:numPr>
        <w:spacing w:lineRule="auto" w:line="36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TAK </w:t>
        <w:tab/>
        <w:tab/>
        <w:tab/>
        <w:tab/>
        <w:t>NIE</w: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2222500</wp:posOffset>
                </wp:positionH>
                <wp:positionV relativeFrom="paragraph">
                  <wp:posOffset>-26670</wp:posOffset>
                </wp:positionV>
                <wp:extent cx="199390" cy="17399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9872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5pt;margin-top:-2.1pt;width:15.6pt;height:13.6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3971925</wp:posOffset>
                </wp:positionH>
                <wp:positionV relativeFrom="paragraph">
                  <wp:posOffset>-635</wp:posOffset>
                </wp:positionV>
                <wp:extent cx="200025" cy="1746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99440" cy="1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12.75pt;margin-top:-0.05pt;width:15.65pt;height:13.65pt">
                <w10:wrap type="none"/>
                <v:fill type="solid" color2="black" o:detectmouseclick="t"/>
                <v:stroke color="gray" joinstyle="round" endcap="flat"/>
              </v:rect>
            </w:pict>
          </mc:Fallback>
        </mc:AlternateConten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5"/>
        </w:numPr>
        <w:spacing w:lineRule="auto" w:line="360" w:before="0" w:after="0"/>
        <w:jc w:val="left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Lekarze: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9"/>
        <w:gridCol w:w="1991"/>
        <w:gridCol w:w="2659"/>
        <w:gridCol w:w="1718"/>
        <w:gridCol w:w="2105"/>
      </w:tblGrid>
      <w:tr>
        <w:trPr/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  <w:r/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 i Nazwisko</w:t>
            </w:r>
            <w:r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Kwalifikacje zawodowe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(tytuł zawodowy, specjalizacja)</w:t>
            </w:r>
            <w:r/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Posiadane doświadczenie zawodowe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(staż pracy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w zawodzie)</w:t>
            </w:r>
            <w:r/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Zakres zadań</w:t>
            </w:r>
            <w:r/>
          </w:p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ramach Programu</w:t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5"/>
        </w:numPr>
        <w:spacing w:lineRule="auto" w:line="360" w:before="0" w:after="0"/>
        <w:jc w:val="left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Pielęgniarki</w:t>
      </w:r>
      <w:r>
        <w:rPr>
          <w:rFonts w:ascii="Arial" w:hAnsi="Arial"/>
          <w:i w:val="false"/>
          <w:iCs w:val="false"/>
          <w:sz w:val="22"/>
          <w:szCs w:val="22"/>
        </w:rPr>
        <w:t xml:space="preserve"> (ewentualnie inny personel medyczny uprawniony do wykonywania szczepień):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9"/>
        <w:gridCol w:w="2005"/>
        <w:gridCol w:w="2659"/>
        <w:gridCol w:w="1704"/>
        <w:gridCol w:w="2105"/>
      </w:tblGrid>
      <w:tr>
        <w:trPr>
          <w:cantSplit w:val="true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  <w:r/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 i Nazwisko</w:t>
            </w:r>
            <w:r/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Kwalifikacje zawodowe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(tytuł zawodowy, specjalizacje, kursy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w zakresie szczepień ochronnych)</w:t>
            </w:r>
            <w:r/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Posiadane doświadczenie zawodowe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(staż pracy</w:t>
            </w:r>
            <w:r/>
          </w:p>
          <w:p>
            <w:pPr>
              <w:pStyle w:val="Zawartotabeli"/>
              <w:jc w:val="center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w zawodzie)</w:t>
            </w:r>
            <w:r/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Zakres zadań</w:t>
            </w:r>
            <w:r/>
          </w:p>
          <w:p>
            <w:pPr>
              <w:pStyle w:val="Zawartotabeli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 ramach Programu</w:t>
            </w:r>
            <w:r/>
          </w:p>
        </w:tc>
      </w:tr>
      <w:tr>
        <w:trPr>
          <w:cantSplit w:val="true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0"/>
        </w:numPr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HARMONOGRAM PLANOWANYCH DZIAŁAŃ, Z PODANIEM TERMINÓW ICH ROZPOCZĘCIA I ZAKOŃCZENIA, PRZY CZYM TERMIN ZAKOŃCZENIA REALIZACJI ZADANIA MUSI BYĆ ZGODNY Z PODANYM W OGŁOSZENIU: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KALKULACJA PRZEWIDYWANYCH KOSZTÓW REALIZACJI PROGRAMU: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9"/>
        <w:gridCol w:w="2973"/>
        <w:gridCol w:w="5500"/>
      </w:tblGrid>
      <w:tr>
        <w:trPr/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  <w:r/>
          </w:p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Kalkulacja kosztów wykonania szczepienia</w:t>
            </w:r>
            <w:r/>
          </w:p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 jednego dziecka</w:t>
            </w:r>
            <w:r/>
          </w:p>
          <w:p>
            <w:pPr>
              <w:pStyle w:val="Zawartotabeli"/>
              <w:jc w:val="left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koszt badania lekarskiego + koszt wykonania szczepienia + koszt zakupu szczepionki + koszty organizacyjne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u w:val="single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Koszt jednostkowy brutto: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................................ zł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 tym: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a) badanie lekarskie: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..…........... zł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b) wykonanie szczepienia: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</w:pPr>
            <w:r>
              <w:rPr>
                <w:rFonts w:ascii="Arial" w:hAnsi="Arial"/>
                <w:sz w:val="22"/>
                <w:szCs w:val="22"/>
              </w:rPr>
              <w:t>c) zakupu 1 dawki szczepionki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koszt preparatu</w:t>
            </w:r>
            <w:r>
              <w:rPr>
                <w:rFonts w:ascii="Arial" w:hAnsi="Arial"/>
                <w:sz w:val="22"/>
                <w:szCs w:val="22"/>
              </w:rPr>
              <w:t>):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d) koszty organizacyjne: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8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Liczba planowanych dawek szczepionki:</w:t>
            </w:r>
            <w:r/>
          </w:p>
          <w:p>
            <w:pPr>
              <w:pStyle w:val="Zawartotabeli"/>
              <w:jc w:val="center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należy wpisać łączną liczbę dawek, jaką oferent planuje wykonać</w:t>
            </w:r>
            <w:r/>
          </w:p>
          <w:p>
            <w:pPr>
              <w:pStyle w:val="Zawartotabeli"/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w ramach realizacji Programu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Koszt całkowity realizacji Programu</w:t>
            </w:r>
            <w:r/>
          </w:p>
          <w:p>
            <w:pPr>
              <w:pStyle w:val="Zawartotabeli"/>
              <w:jc w:val="left"/>
              <w:rPr>
                <w:sz w:val="22"/>
                <w:i/>
                <w:sz w:val="22"/>
                <w:i/>
                <w:szCs w:val="22"/>
                <w:iCs/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(koszt jednostkowy brutto x łączna liczba planowanych dawek)</w:t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…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....................................... zł brutto.</w:t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Uwagi mogące mieć znaczenie przy ocenie kosztorysu: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........……………...............</w:t>
        <w:tab/>
        <w:tab/>
        <w:tab/>
        <w:tab/>
        <w:t xml:space="preserve">...........……………………………………    </w:t>
      </w:r>
      <w:r/>
    </w:p>
    <w:p>
      <w:pPr>
        <w:pStyle w:val="Tretekstu"/>
        <w:spacing w:lineRule="auto" w:line="360" w:before="0" w:after="0"/>
        <w:jc w:val="left"/>
      </w:pPr>
      <w:r>
        <w:rPr>
          <w:rFonts w:ascii="Arial" w:hAnsi="Arial"/>
          <w:i w:val="false"/>
          <w:iCs w:val="false"/>
          <w:sz w:val="22"/>
          <w:szCs w:val="22"/>
        </w:rPr>
        <w:t>Miejscowość, data</w:t>
        <w:tab/>
        <w:t xml:space="preserve">                 </w:t>
        <w:tab/>
        <w:tab/>
        <w:tab/>
        <w:t xml:space="preserve">    </w:t>
      </w:r>
      <w:r>
        <w:rPr>
          <w:rFonts w:ascii="Arial" w:hAnsi="Arial"/>
          <w:i/>
          <w:iCs/>
          <w:sz w:val="22"/>
          <w:szCs w:val="22"/>
        </w:rPr>
        <w:t xml:space="preserve"> Podpis i pieczątka osoby/osób </w:t>
        <w:tab/>
        <w:tab/>
        <w:tab/>
        <w:tab/>
        <w:tab/>
        <w:tab/>
        <w:tab/>
        <w:t>upoważnionej/</w:t>
      </w:r>
      <w:r>
        <w:rPr>
          <w:rFonts w:ascii="Arial" w:hAnsi="Arial"/>
          <w:b w:val="false"/>
          <w:bCs w:val="false"/>
          <w:i/>
          <w:iCs/>
          <w:sz w:val="22"/>
          <w:szCs w:val="22"/>
          <w:u w:val="none"/>
        </w:rPr>
        <w:t xml:space="preserve">upoważnionych do reprezentacji </w:t>
      </w:r>
      <w:r>
        <w:rPr>
          <w:rFonts w:ascii="Arial" w:hAnsi="Arial"/>
          <w:i/>
          <w:iCs/>
          <w:sz w:val="22"/>
          <w:szCs w:val="22"/>
        </w:rPr>
        <w:t xml:space="preserve">   </w:t>
      </w:r>
      <w:r>
        <w:rPr>
          <w:rFonts w:ascii="Arial" w:hAnsi="Arial"/>
          <w:i w:val="false"/>
          <w:iCs w:val="false"/>
          <w:sz w:val="22"/>
          <w:szCs w:val="22"/>
        </w:rPr>
        <w:t xml:space="preserve">                                                                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Uwaga!</w:t>
      </w:r>
      <w:r/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Oferent nie może modyfikować treści formularza ofertowego.</w:t>
      </w:r>
      <w:r/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Wszystkie miejsca, w których oferent naniósł zmiany, winny być parafowane przez osobę podpisującą ofertę.</w:t>
      </w:r>
      <w:r/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 xml:space="preserve">Formularz ofertowy należy wypełnić w całości nie zostawiając żadnych pustych miejsc. </w:t>
      </w:r>
      <w:r/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Formularze pisane odręcznie należy wypełniać czytelnie.</w:t>
      </w:r>
      <w:r/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Do oferty należy dołączyć oświadczenia i dokumenty wymienione w ogłoszeniu konkursowym, a w przypadku kopii potwierdzone za zgodność z oryginałem zgodnie z wymogami ogłoszenia konkursowego.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u w:val="non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ZAŁĄCZNIKI DO OFERTY:</w:t>
      </w:r>
      <w:r/>
    </w:p>
    <w:p>
      <w:pPr>
        <w:pStyle w:val="Tretekstu"/>
        <w:numPr>
          <w:ilvl w:val="0"/>
          <w:numId w:val="7"/>
        </w:numPr>
        <w:spacing w:lineRule="auto" w:line="240" w:before="0" w:after="0"/>
        <w:jc w:val="left"/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single"/>
        </w:rPr>
        <w:t>Dokumenty</w:t>
      </w:r>
      <w:r>
        <w:rPr>
          <w:rFonts w:ascii="Arial" w:hAnsi="Arial"/>
          <w:i w:val="false"/>
          <w:iCs w:val="false"/>
          <w:sz w:val="22"/>
          <w:szCs w:val="22"/>
        </w:rPr>
        <w:t>:</w:t>
      </w:r>
      <w:r/>
    </w:p>
    <w:p>
      <w:pPr>
        <w:pStyle w:val="Tretekstu"/>
        <w:numPr>
          <w:ilvl w:val="0"/>
          <w:numId w:val="8"/>
        </w:numPr>
        <w:spacing w:lineRule="auto" w:line="24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zaświadczenie o wpisie do rejestru podmiotów wykonujących działalność leczniczą albo wydruk z rejestru podmiotów leczniczych;</w:t>
      </w:r>
      <w:r/>
    </w:p>
    <w:p>
      <w:pPr>
        <w:pStyle w:val="Tretekstu"/>
        <w:numPr>
          <w:ilvl w:val="0"/>
          <w:numId w:val="8"/>
        </w:numPr>
        <w:spacing w:lineRule="auto" w:line="24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aktualny odpis z Krajowego Rejestru Sądowego (albo wydruk informacji odpowiadającej odpisowi aktualnemu KRS pobrany na podstawie art. 4 ust. 4aa ustawy z dnia 20 sierpnia 1997 r. o Krajowym Rejestrze Sądowym) lub inny właściwy dokument stanowiący o podstawie działalności oferenta, np. wydruk z CEiDG, wystawiony nie wcześniej niż 6 miesięcy przed upływem terminu składania ofert;</w:t>
      </w:r>
      <w:r/>
    </w:p>
    <w:p>
      <w:pPr>
        <w:pStyle w:val="Tretekstu"/>
        <w:numPr>
          <w:ilvl w:val="0"/>
          <w:numId w:val="8"/>
        </w:numPr>
        <w:spacing w:lineRule="auto" w:line="24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kopia zaświadczenia o nadaniu nr NIP Oferenta;</w:t>
      </w:r>
      <w:r/>
    </w:p>
    <w:p>
      <w:pPr>
        <w:pStyle w:val="Tretekstu"/>
        <w:numPr>
          <w:ilvl w:val="0"/>
          <w:numId w:val="8"/>
        </w:numPr>
        <w:spacing w:lineRule="auto" w:line="24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kopia zaświadczenia o nadaniu nr REGON oferenta;</w:t>
      </w:r>
      <w:r/>
    </w:p>
    <w:p>
      <w:pPr>
        <w:pStyle w:val="Tretekstu"/>
        <w:numPr>
          <w:ilvl w:val="0"/>
          <w:numId w:val="8"/>
        </w:numPr>
        <w:spacing w:lineRule="auto" w:line="24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pełnomocnictwo do podpisania oferty, o ile umocowanie do reprezentowania oferenta nie wynika z innych dokumentów załączonych przez oferenta;</w:t>
      </w:r>
      <w:r/>
    </w:p>
    <w:p>
      <w:pPr>
        <w:pStyle w:val="Tretekstu"/>
        <w:numPr>
          <w:ilvl w:val="0"/>
          <w:numId w:val="7"/>
        </w:numPr>
        <w:spacing w:lineRule="auto" w:line="240" w:before="0" w:after="0"/>
        <w:jc w:val="both"/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single"/>
        </w:rPr>
        <w:t>Oświadczenia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: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oświadczenie o niezaleganiu z należnościami względem ZUS i Urzędu Skarbowego;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oświadczenie o zapoznaniu się z treścią 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Ogłoszenia konkursu ofert na wybór realizatora/realizatorów w roku 2017 Programu zdrowotnego pn. „Program polityki zdrowotnej na lata 2017-2018 w zakresie szczepień ochronnych przeciwko zakażeniom pneumokokowym wśród dzieci z terenu miasta Malborka urodzonych w 2015-2016 roku”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, zawierającego szczegółowe warunki konkursu ofert;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oświadczenie o dysponowaniu odpowiednią doświadczoną kadrą oraz o posiadaniu odpowiednich warunków do wykonywania szczepień, które pod względem technicznym i sanitarnym spełniają wymagania określone w Rozporządzeniu Ministra Zdrowia z dnia 26 czerwca 2012 r. (Dz. U.  2012 , poz.739);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oświadczenia, że oferent zobowiązuje się do wykonania świadczeń obejmujących zakres przedmiotowy konkursu na terenie miasta Malbork, w zakresie określonym w umowie oraz ponoszenia wyłącznej odpowiedzialności za świadczenia wykonane w ramach Programu, zarówno wobec zleceniodawcy jak i wobec osób trzecich na rzecz których udzielał będzie przedmiotowych świadczeń;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oświadczenie, że oferent zapewni poufność przetwarzanych danych osobowych wszystkich uczestników Programu z zachowaniem wymogów określonych w ustawie z dnia 29 sierpnia 1997 r. o ochronie danych osobowych (t.j. Dz. U. z 2016 r., poz. 922);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oświadczenie, że jako podmiot leczniczy jest ubezpieczony od odpowiedzialności cywilnej za szkody wyrządzone przy udzielaniu świadczeń zdrowotnych;</w:t>
      </w:r>
      <w:r/>
    </w:p>
    <w:p>
      <w:pPr>
        <w:pStyle w:val="Tretekstu"/>
        <w:numPr>
          <w:ilvl w:val="0"/>
          <w:numId w:val="9"/>
        </w:numPr>
        <w:spacing w:lineRule="auto" w:line="240" w:before="0" w:after="0"/>
        <w:jc w:val="both"/>
        <w:rPr>
          <w:sz w:val="22"/>
          <w:i w:val="false"/>
          <w:u w:val="non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none"/>
        </w:rPr>
        <w:t>oświadczenie, że dane zawarte w ofercie są prawdziwe, pod groźbą odpowiedzialności karnej.</w:t>
      </w:r>
      <w:r/>
    </w:p>
    <w:p>
      <w:pPr>
        <w:pStyle w:val="Tretekstu"/>
        <w:spacing w:lineRule="auto" w:line="240" w:before="0" w:after="0"/>
        <w:jc w:val="both"/>
      </w:pPr>
      <w:r>
        <w:rPr>
          <w:rFonts w:ascii="Arial" w:hAnsi="Arial"/>
          <w:b/>
          <w:bCs/>
          <w:i w:val="false"/>
          <w:iCs w:val="false"/>
          <w:sz w:val="24"/>
          <w:szCs w:val="24"/>
          <w:u w:val="single"/>
        </w:rPr>
        <w:t>UWAGA</w:t>
      </w:r>
      <w:r>
        <w:rPr>
          <w:rFonts w:ascii="Arial" w:hAnsi="Arial"/>
          <w:b/>
          <w:bCs/>
          <w:i w:val="false"/>
          <w:iCs w:val="false"/>
          <w:sz w:val="24"/>
          <w:szCs w:val="24"/>
          <w:u w:val="none"/>
        </w:rPr>
        <w:t>: wzór oświadczenia, określonego lit. a) – g) stanowi załącznik nr 1 do FORMULARZA OFERTOWEGO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.</w:t>
      </w:r>
      <w:r/>
    </w:p>
    <w:sectPr>
      <w:footerReference w:type="default" r:id="rId2"/>
      <w:type w:val="nextPage"/>
      <w:pgSz w:w="11906" w:h="16838"/>
      <w:pgMar w:left="1417" w:right="1417" w:header="0" w:top="1134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8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0"/>
      </w:numPr>
      <w:outlineLvl w:val="0"/>
    </w:pPr>
    <w:rPr>
      <w:rFonts w:ascii="Times New Roman" w:hAnsi="Times New Roman" w:eastAsia="SimSun" w:cs="Arial"/>
      <w:b/>
      <w:bCs/>
      <w:sz w:val="48"/>
      <w:szCs w:val="48"/>
    </w:rPr>
  </w:style>
  <w:style w:type="paragraph" w:styleId="Nagwek2">
    <w:name w:val="Nagłówek 2"/>
    <w:basedOn w:val="Nagwek"/>
    <w:next w:val="Tretekstu"/>
    <w:pPr>
      <w:numPr>
        <w:ilvl w:val="0"/>
        <w:numId w:val="0"/>
      </w:numPr>
      <w:outlineLvl w:val="1"/>
    </w:pPr>
    <w:rPr>
      <w:rFonts w:ascii="Times New Roman" w:hAnsi="Times New Roman" w:eastAsia="SimSun" w:cs="Arial"/>
      <w:b/>
      <w:bCs/>
      <w:sz w:val="36"/>
      <w:szCs w:val="36"/>
    </w:rPr>
  </w:style>
  <w:style w:type="character" w:styleId="Znakinumeracji">
    <w:name w:val="Znaki numeracji"/>
    <w:rPr/>
  </w:style>
  <w:style w:type="character" w:styleId="Wyrnienie">
    <w:name w:val="Wyróżnienie"/>
    <w:rPr>
      <w:i/>
      <w:iCs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topka">
    <w:name w:val="Stopka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24801</TotalTime>
  <Application>LibreOffice/4.3.3.2$Windows_x86 LibreOffice_project/9bb7eadab57b6755b1265afa86e04bf45fbfc644</Application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2014-11-25T12:03:29Z</dcterms:created>
  <dc:language>pl-PL</dc:language>
  <cp:lastPrinted>2017-06-07T19:18:03Z</cp:lastPrinted>
  <dcterms:modified xsi:type="dcterms:W3CDTF">2017-10-24T20:39:44Z</dcterms:modified>
  <cp:revision>21</cp:revision>
</cp:coreProperties>
</file>