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0"/>
        <w:ind w:left="426"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59" w:before="0" w:after="0"/>
        <w:ind w:left="426"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WARTO WIEDZIEĆ</w:t>
      </w:r>
    </w:p>
    <w:p>
      <w:pPr>
        <w:pStyle w:val="Normal"/>
        <w:spacing w:lineRule="exact" w:line="259" w:before="0" w:after="0"/>
        <w:ind w:left="426"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59" w:before="0" w:after="0"/>
        <w:ind w:left="426"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Nagły wypadek może się zdarzyć nawet w najbezpieczniejszym miejscu i wśród najbardziej odpowiedzialnych osób. </w:t>
      </w:r>
    </w:p>
    <w:p>
      <w:pPr>
        <w:pStyle w:val="Normal"/>
        <w:numPr>
          <w:ilvl w:val="0"/>
          <w:numId w:val="1"/>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Najczęstszymi ofiarami nagłych zdarzeń są dzieci i ludzie w podeszłym wieku, dlatego zwracajmy szczególną uwagę na miejsca, w których zwykli przebywać.</w:t>
      </w:r>
    </w:p>
    <w:p>
      <w:pPr>
        <w:pStyle w:val="Normal"/>
        <w:numPr>
          <w:ilvl w:val="0"/>
          <w:numId w:val="1"/>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Zapewnij dzieciom odpowiednią edukację na temat bezpieczeństwa, odpowiednią do ich wieku, a szczególnie dotyczącą zachowania na drodze, zachowania w stosunku do nieznajomych, psów i dzikich zwierząt.</w:t>
      </w:r>
    </w:p>
    <w:p>
      <w:pPr>
        <w:pStyle w:val="Normal"/>
        <w:numPr>
          <w:ilvl w:val="0"/>
          <w:numId w:val="1"/>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Jeżeli zamierzasz wybrać się w dalszą podróż, to staraj się do niej odpowiednio przygotować. Poinformuj rodzinę lub znajomych o planowanej trasie podróży i spodziewanym czasie swojego powrotu.</w:t>
      </w:r>
    </w:p>
    <w:p>
      <w:pPr>
        <w:pStyle w:val="Normal"/>
        <w:numPr>
          <w:ilvl w:val="0"/>
          <w:numId w:val="1"/>
        </w:numPr>
        <w:spacing w:lineRule="exact" w:line="249" w:before="0" w:after="239"/>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Przygotuj się przed sytuacją kryzysową – przemyśl, jakie zagrożenia mogą ciebie dotyczyć.</w:t>
      </w:r>
    </w:p>
    <w:p>
      <w:pPr>
        <w:pStyle w:val="Normal"/>
        <w:spacing w:lineRule="exact" w:line="259" w:before="0" w:after="0"/>
        <w:ind w:left="426" w:right="0" w:hanging="0"/>
        <w:jc w:val="left"/>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W RAZIE ZAGROŻENIA</w:t>
      </w:r>
    </w:p>
    <w:p>
      <w:pPr>
        <w:pStyle w:val="Normal"/>
        <w:numPr>
          <w:ilvl w:val="0"/>
          <w:numId w:val="2"/>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Sprawdź miejsca pobytu domowników i osób z najbliższego otoczenia.</w:t>
      </w:r>
    </w:p>
    <w:p>
      <w:pPr>
        <w:pStyle w:val="Normal"/>
        <w:numPr>
          <w:ilvl w:val="0"/>
          <w:numId w:val="2"/>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Poinformuj ich o niebezpieczeństwie. </w:t>
      </w:r>
    </w:p>
    <w:p>
      <w:pPr>
        <w:pStyle w:val="Normal"/>
        <w:numPr>
          <w:ilvl w:val="0"/>
          <w:numId w:val="2"/>
        </w:numPr>
        <w:spacing w:lineRule="exact" w:line="249" w:before="0" w:after="22"/>
        <w:ind w:left="977" w:right="0" w:hanging="360"/>
        <w:jc w:val="both"/>
        <w:rPr/>
      </w:pPr>
      <w:r>
        <w:rPr>
          <w:rFonts w:eastAsia="Arial" w:cs="Arial" w:ascii="Arial" w:hAnsi="Arial"/>
          <w:color w:val="00000A"/>
          <w:spacing w:val="0"/>
          <w:sz w:val="22"/>
          <w:shd w:fill="FFFFFF" w:val="clear"/>
        </w:rPr>
        <w:t>Gdy jesteś poza domem, skontaktuj się z najbliższymi, informując ich                      o sytuacji, miejscu swego pobytu oraz o sposobie dalszego kontaktowania się.</w:t>
      </w:r>
    </w:p>
    <w:p>
      <w:pPr>
        <w:pStyle w:val="Normal"/>
        <w:numPr>
          <w:ilvl w:val="0"/>
          <w:numId w:val="2"/>
        </w:numPr>
        <w:spacing w:lineRule="exact" w:line="249" w:before="0" w:after="2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Nie poddawaj się panice, dawaj przykład rozumnych zachowań.</w:t>
      </w:r>
    </w:p>
    <w:p>
      <w:pPr>
        <w:pStyle w:val="Normal"/>
        <w:numPr>
          <w:ilvl w:val="0"/>
          <w:numId w:val="2"/>
        </w:numPr>
        <w:spacing w:lineRule="exact" w:line="249" w:before="0" w:after="242"/>
        <w:ind w:left="977"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Słuchaj komunikatów podawanych w lokalnych rozgłośniach radiowych i telewizyjnych lub przez właściwe służby ratownicze.</w:t>
      </w:r>
    </w:p>
    <w:p>
      <w:pPr>
        <w:pStyle w:val="Normal"/>
        <w:spacing w:lineRule="exact" w:line="259" w:before="0" w:after="0"/>
        <w:ind w:left="426" w:right="0" w:hanging="0"/>
        <w:jc w:val="left"/>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DOMOWA APTECZKA</w:t>
      </w:r>
    </w:p>
    <w:p>
      <w:pPr>
        <w:pStyle w:val="Normal"/>
        <w:spacing w:lineRule="exact" w:line="249" w:before="0" w:after="22"/>
        <w:ind w:left="436" w:right="0" w:hanging="1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Podstawowe wyposażenie domowej apteczki zawierać powinno:</w:t>
      </w:r>
    </w:p>
    <w:p>
      <w:pPr>
        <w:pStyle w:val="Normal"/>
        <w:spacing w:lineRule="exact" w:line="249" w:before="0" w:after="22"/>
        <w:ind w:left="436" w:right="0" w:hanging="10"/>
        <w:jc w:val="both"/>
        <w:rPr/>
      </w:pPr>
      <w:r>
        <w:rPr>
          <w:rFonts w:eastAsia="Arial" w:cs="Arial" w:ascii="Arial" w:hAnsi="Arial"/>
          <w:color w:val="00000A"/>
          <w:spacing w:val="0"/>
          <w:sz w:val="22"/>
          <w:shd w:fill="FFFFFF" w:val="clear"/>
        </w:rPr>
        <w:t>gazę opatrunkową jałową, sterylne bandaże (w tym dziane i elastyczne), taśmy przylepne (plaster bez opatrunku), plastry z opatrunkiem, nożyczki (najlepiej bez ostrych końców), chustę trójkątną, koc ratowniczy (folię NRC), termometr, środki aseptyczne (np. jodyna), środki przeciwbólowe, aspirynę, środki przeczyszczające, węgiel aktywowany, mydło, rękawice lateksowe oraz zapas lekarstw na przewlekłe choroby członków rodziny;</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LibreOffice/5.3.2.2$Windows_x86 LibreOffice_project/6cd4f1ef626f15116896b1d8e1398b56da0d0ee1</Application>
  <Pages>1</Pages>
  <Words>230</Words>
  <Characters>1499</Characters>
  <CharactersWithSpaces>1707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2017-05-16T11:23:08Z</dcterms:modified>
  <cp:revision>1</cp:revision>
  <dc:subject/>
  <dc:title/>
</cp:coreProperties>
</file>