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AC" w:rsidRPr="00CA48AC" w:rsidRDefault="00CA48AC" w:rsidP="00CA48AC">
      <w:pPr>
        <w:spacing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A48AC">
        <w:rPr>
          <w:rFonts w:ascii="Tahoma" w:eastAsia="Times New Roman" w:hAnsi="Tahoma" w:cs="Tahoma"/>
          <w:sz w:val="20"/>
          <w:szCs w:val="20"/>
          <w:lang w:eastAsia="pl-PL"/>
        </w:rPr>
        <w:br/>
        <w:t>Informujemy, że ostrzeżenia hydrologiczne IMGW dostępne są na bieżąco pod adresem </w:t>
      </w:r>
      <w:hyperlink r:id="rId4" w:tgtFrame="_blank" w:history="1">
        <w:r w:rsidRPr="00CA48AC">
          <w:rPr>
            <w:rFonts w:ascii="Tahoma" w:eastAsia="Times New Roman" w:hAnsi="Tahoma" w:cs="Tahoma"/>
            <w:sz w:val="20"/>
            <w:szCs w:val="20"/>
            <w:u w:val="single"/>
            <w:lang w:eastAsia="pl-PL"/>
          </w:rPr>
          <w:t>http://www.pogodynka.pl/polska/ostrzezeniahydro</w:t>
        </w:r>
      </w:hyperlink>
      <w:r w:rsidRPr="00CA48A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A48A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A48AC">
        <w:rPr>
          <w:rFonts w:ascii="Tahoma" w:hAnsi="Tahoma" w:cs="Tahoma"/>
          <w:sz w:val="20"/>
          <w:szCs w:val="20"/>
          <w:shd w:val="clear" w:color="auto" w:fill="FFFFFF"/>
        </w:rPr>
        <w:t>Natomiast mapy hydrologiczne IMGW dostępn</w:t>
      </w:r>
      <w:bookmarkStart w:id="0" w:name="_GoBack"/>
      <w:bookmarkEnd w:id="0"/>
      <w:r w:rsidRPr="00CA48AC">
        <w:rPr>
          <w:rFonts w:ascii="Tahoma" w:hAnsi="Tahoma" w:cs="Tahoma"/>
          <w:sz w:val="20"/>
          <w:szCs w:val="20"/>
          <w:shd w:val="clear" w:color="auto" w:fill="FFFFFF"/>
        </w:rPr>
        <w:t>e są na</w:t>
      </w:r>
      <w:r w:rsidRPr="00CA48A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hyperlink r:id="rId5" w:tgtFrame="_blank" w:history="1">
        <w:r w:rsidRPr="00CA48AC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http://www.pogodynka.pl/polska/hydro</w:t>
        </w:r>
      </w:hyperlink>
    </w:p>
    <w:p w:rsidR="00A2747F" w:rsidRPr="00CA48AC" w:rsidRDefault="00A2747F"/>
    <w:sectPr w:rsidR="00A2747F" w:rsidRPr="00CA48AC" w:rsidSect="00B8231C">
      <w:pgSz w:w="11907" w:h="16840" w:code="9"/>
      <w:pgMar w:top="1418" w:right="1418" w:bottom="1418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2"/>
    <w:rsid w:val="000D2130"/>
    <w:rsid w:val="00416A62"/>
    <w:rsid w:val="00A2747F"/>
    <w:rsid w:val="00B8231C"/>
    <w:rsid w:val="00C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8771"/>
  <w15:chartTrackingRefBased/>
  <w15:docId w15:val="{6D334879-ADAC-49D1-9723-D2C23042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48AC"/>
  </w:style>
  <w:style w:type="character" w:styleId="Hipercze">
    <w:name w:val="Hyperlink"/>
    <w:basedOn w:val="Domylnaczcionkaakapitu"/>
    <w:uiPriority w:val="99"/>
    <w:semiHidden/>
    <w:unhideWhenUsed/>
    <w:rsid w:val="00CA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godynka.pl/polska/hydro" TargetMode="External"/><Relationship Id="rId4" Type="http://schemas.openxmlformats.org/officeDocument/2006/relationships/hyperlink" Target="http://www.pogodynka.pl/polska/ostrzezeniahyd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Naklicki</dc:creator>
  <cp:keywords/>
  <dc:description/>
  <cp:lastModifiedBy>Michał Naklicki</cp:lastModifiedBy>
  <cp:revision>2</cp:revision>
  <dcterms:created xsi:type="dcterms:W3CDTF">2017-04-13T08:22:00Z</dcterms:created>
  <dcterms:modified xsi:type="dcterms:W3CDTF">2017-04-13T08:24:00Z</dcterms:modified>
</cp:coreProperties>
</file>