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C1" w:rsidRPr="001F20C1" w:rsidRDefault="001F20C1" w:rsidP="001F2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F20C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W ramach projektu „MALBORK NA + – aktualizacja programu </w:t>
      </w:r>
    </w:p>
    <w:p w:rsidR="001F20C1" w:rsidRPr="001F20C1" w:rsidRDefault="001F20C1" w:rsidP="001F2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F20C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rewitalizacji”, współfinansowanego ze środków Funduszu Spójności w </w:t>
      </w:r>
    </w:p>
    <w:p w:rsidR="001F20C1" w:rsidRPr="001F20C1" w:rsidRDefault="001F20C1" w:rsidP="001F2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F20C1">
        <w:rPr>
          <w:rFonts w:ascii="Courier New" w:eastAsia="Times New Roman" w:hAnsi="Courier New" w:cs="Courier New"/>
          <w:sz w:val="20"/>
          <w:szCs w:val="20"/>
          <w:lang w:eastAsia="pl-PL"/>
        </w:rPr>
        <w:t>ramach Programu Operacyjnego Pomoc Techniczna oraz budżetu państwa</w:t>
      </w:r>
    </w:p>
    <w:p w:rsidR="001F20C1" w:rsidRPr="001F20C1" w:rsidRDefault="001F20C1" w:rsidP="001F2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F20C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opracowywane są dokumenty diagnostyczne w obszarach: społecznym, gospodarczo-przestrzennym oraz </w:t>
      </w:r>
    </w:p>
    <w:p w:rsidR="001F20C1" w:rsidRPr="001F20C1" w:rsidRDefault="001F20C1" w:rsidP="001F2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F20C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dotyczące stanu zasobów komunalnych. Prowadzone działania mają na celu </w:t>
      </w:r>
    </w:p>
    <w:p w:rsidR="001F20C1" w:rsidRPr="001F20C1" w:rsidRDefault="001F20C1" w:rsidP="001F2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F20C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wskazanie rekomendacji i wytycznych do aktualizacji Programu </w:t>
      </w:r>
    </w:p>
    <w:p w:rsidR="001F20C1" w:rsidRPr="001F20C1" w:rsidRDefault="001F20C1" w:rsidP="001F2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F20C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Rewitalizacji Miasta Malborka na lata 2015-2023. Podczas realizacji </w:t>
      </w:r>
    </w:p>
    <w:p w:rsidR="001F20C1" w:rsidRPr="001F20C1" w:rsidRDefault="001F20C1" w:rsidP="001F2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F20C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projektu prowadzone będą pogłębione badania społeczne z mieszkańcami Miasta w </w:t>
      </w:r>
    </w:p>
    <w:p w:rsidR="001F20C1" w:rsidRPr="001F20C1" w:rsidRDefault="001F20C1" w:rsidP="001F2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F20C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formie bezpośrednich wywiadów kwestionariuszowych, indywidualnych </w:t>
      </w:r>
    </w:p>
    <w:p w:rsidR="001F20C1" w:rsidRPr="001F20C1" w:rsidRDefault="001F20C1" w:rsidP="001F2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F20C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wywiadów oraz spotkań fokusowych. Zainteresowane osoby mogą </w:t>
      </w:r>
    </w:p>
    <w:p w:rsidR="001F20C1" w:rsidRPr="001F20C1" w:rsidRDefault="001F20C1" w:rsidP="001F2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F20C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także wziąć udział w konsultacjach społecznych i debacie, które będą </w:t>
      </w:r>
    </w:p>
    <w:p w:rsidR="001F20C1" w:rsidRPr="001F20C1" w:rsidRDefault="001F20C1" w:rsidP="001F2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F20C1">
        <w:rPr>
          <w:rFonts w:ascii="Courier New" w:eastAsia="Times New Roman" w:hAnsi="Courier New" w:cs="Courier New"/>
          <w:sz w:val="20"/>
          <w:szCs w:val="20"/>
          <w:lang w:eastAsia="pl-PL"/>
        </w:rPr>
        <w:t>organizowane w dniach 27-30.2016.</w:t>
      </w:r>
    </w:p>
    <w:p w:rsidR="001F20C1" w:rsidRPr="001F20C1" w:rsidRDefault="001F20C1" w:rsidP="001F2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1F20C1" w:rsidRPr="001F20C1" w:rsidRDefault="001F20C1" w:rsidP="001F2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F20C1">
        <w:rPr>
          <w:rFonts w:ascii="Courier New" w:eastAsia="Times New Roman" w:hAnsi="Courier New" w:cs="Courier New"/>
          <w:sz w:val="20"/>
          <w:szCs w:val="20"/>
          <w:lang w:eastAsia="pl-PL"/>
        </w:rPr>
        <w:t>Plan konsultacji społecznych:</w:t>
      </w:r>
    </w:p>
    <w:p w:rsidR="001F20C1" w:rsidRPr="001F20C1" w:rsidRDefault="001F20C1" w:rsidP="001F2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1F20C1" w:rsidRPr="001F20C1" w:rsidRDefault="001F20C1" w:rsidP="001F2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F20C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Punkty konsultacyjne - 27.06.2016-30.06.2016 13:00-18:00 (lokalizacja: </w:t>
      </w:r>
    </w:p>
    <w:p w:rsidR="001F20C1" w:rsidRPr="001F20C1" w:rsidRDefault="001F20C1" w:rsidP="001F2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F20C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plac przy ul. Reymonta oraz plac przy ul. Grunwaldzkiej). W punktach </w:t>
      </w:r>
    </w:p>
    <w:p w:rsidR="001F20C1" w:rsidRPr="001F20C1" w:rsidRDefault="001F20C1" w:rsidP="001F2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F20C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tych mieszkańcy miasta Malborka będą mogli uzyskać szczegółowe </w:t>
      </w:r>
    </w:p>
    <w:p w:rsidR="001F20C1" w:rsidRPr="001F20C1" w:rsidRDefault="001F20C1" w:rsidP="001F2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F20C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informacje na temat procesu i zaawansowania prac nad programem </w:t>
      </w:r>
    </w:p>
    <w:p w:rsidR="001F20C1" w:rsidRPr="001F20C1" w:rsidRDefault="001F20C1" w:rsidP="001F2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F20C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rewitalizacji. Będziemy także zachęcać Państwa do wypełnienia pogłębionych </w:t>
      </w:r>
    </w:p>
    <w:p w:rsidR="001F20C1" w:rsidRPr="001F20C1" w:rsidRDefault="001F20C1" w:rsidP="001F2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F20C1">
        <w:rPr>
          <w:rFonts w:ascii="Courier New" w:eastAsia="Times New Roman" w:hAnsi="Courier New" w:cs="Courier New"/>
          <w:sz w:val="20"/>
          <w:szCs w:val="20"/>
          <w:lang w:eastAsia="pl-PL"/>
        </w:rPr>
        <w:t>ankiet na temat przyczyn problemów w naszym Mieście.</w:t>
      </w:r>
    </w:p>
    <w:p w:rsidR="001F20C1" w:rsidRPr="001F20C1" w:rsidRDefault="001F20C1" w:rsidP="001F2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1F20C1" w:rsidRPr="001F20C1" w:rsidRDefault="001F20C1" w:rsidP="001F2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1F20C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Debata publiczna </w:t>
      </w:r>
      <w:r w:rsidRPr="001F20C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na temat sytuacji problemowych w obszarze zdegradowanym Miasta  </w:t>
      </w:r>
    </w:p>
    <w:p w:rsidR="001F20C1" w:rsidRPr="001F20C1" w:rsidRDefault="001F20C1" w:rsidP="001F2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6600"/>
          <w:sz w:val="20"/>
          <w:szCs w:val="20"/>
          <w:lang w:eastAsia="pl-PL"/>
        </w:rPr>
      </w:pPr>
      <w:r w:rsidRPr="001F20C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- 29.06.2016 godz. 11.30-13.00 (lokalizacja: budynek MWC, ul. Kościuszki 54, sala konferencyjna). </w:t>
      </w:r>
    </w:p>
    <w:p w:rsidR="001F20C1" w:rsidRPr="001F20C1" w:rsidRDefault="001F20C1" w:rsidP="001F2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6600"/>
          <w:sz w:val="20"/>
          <w:szCs w:val="20"/>
          <w:lang w:eastAsia="pl-PL"/>
        </w:rPr>
      </w:pPr>
    </w:p>
    <w:p w:rsidR="001F20C1" w:rsidRPr="001F20C1" w:rsidRDefault="001F20C1" w:rsidP="001F2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1F20C1" w:rsidRPr="001F20C1" w:rsidRDefault="001F20C1" w:rsidP="001F2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F20C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Spotkania konsultacyjne - 30.06.2016 godz. 10:00, 13:00, 16:00 </w:t>
      </w:r>
    </w:p>
    <w:p w:rsidR="001F20C1" w:rsidRPr="001F20C1" w:rsidRDefault="001F20C1" w:rsidP="001F2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F20C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(lokalizacja: budynek Urzędu Miasta Malborka mieszczący się na placu </w:t>
      </w:r>
    </w:p>
    <w:p w:rsidR="001F20C1" w:rsidRPr="001F20C1" w:rsidRDefault="001F20C1" w:rsidP="001F2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F20C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Słowiańskim 5, sala 232). W ramach konsultacji zaprezentowane zostaną wyniki </w:t>
      </w:r>
    </w:p>
    <w:p w:rsidR="001F20C1" w:rsidRPr="001F20C1" w:rsidRDefault="001F20C1" w:rsidP="001F2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F20C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pogłębionych diagnoz, które będą podstawą do poszerzenia wniosków i rekomendacji mieszkańców związanych z procesem rewitalizacji </w:t>
      </w:r>
    </w:p>
    <w:p w:rsidR="001F20C1" w:rsidRPr="001F20C1" w:rsidRDefault="001F20C1" w:rsidP="001F2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F20C1">
        <w:rPr>
          <w:rFonts w:ascii="Courier New" w:eastAsia="Times New Roman" w:hAnsi="Courier New" w:cs="Courier New"/>
          <w:sz w:val="20"/>
          <w:szCs w:val="20"/>
          <w:lang w:eastAsia="pl-PL"/>
        </w:rPr>
        <w:t>Miasta.</w:t>
      </w:r>
    </w:p>
    <w:p w:rsidR="001F20C1" w:rsidRPr="001F20C1" w:rsidRDefault="001F20C1" w:rsidP="001F2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1F20C1" w:rsidRPr="001F20C1" w:rsidRDefault="001F20C1" w:rsidP="001F2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1F20C1" w:rsidRPr="001F20C1" w:rsidRDefault="001F20C1" w:rsidP="001F2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F20C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Kontakt telefoniczny, mailowy lub pocztowy - 27.06.2016-30.06.2016 </w:t>
      </w:r>
    </w:p>
    <w:p w:rsidR="001F20C1" w:rsidRPr="001F20C1" w:rsidRDefault="001F20C1" w:rsidP="001F2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F20C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(Adres: </w:t>
      </w:r>
      <w:proofErr w:type="spellStart"/>
      <w:r w:rsidRPr="001F20C1">
        <w:rPr>
          <w:rFonts w:ascii="Courier New" w:eastAsia="Times New Roman" w:hAnsi="Courier New" w:cs="Courier New"/>
          <w:sz w:val="20"/>
          <w:szCs w:val="20"/>
          <w:lang w:eastAsia="pl-PL"/>
        </w:rPr>
        <w:t>EU-Consult</w:t>
      </w:r>
      <w:proofErr w:type="spellEnd"/>
      <w:r w:rsidRPr="001F20C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sp. z o.o., Wały Piastowskie 1, 80-155 Gdańsk, </w:t>
      </w:r>
    </w:p>
    <w:p w:rsidR="001F20C1" w:rsidRPr="001F20C1" w:rsidRDefault="001F20C1" w:rsidP="001F2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F20C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e-mail: </w:t>
      </w:r>
      <w:hyperlink r:id="rId4" w:history="1">
        <w:r w:rsidRPr="001F20C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pl-PL"/>
          </w:rPr>
          <w:t>malbork@eu-consult.pl</w:t>
        </w:r>
      </w:hyperlink>
      <w:r w:rsidRPr="001F20C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lub </w:t>
      </w:r>
      <w:hyperlink r:id="rId5" w:history="1">
        <w:r w:rsidRPr="001F20C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pl-PL"/>
          </w:rPr>
          <w:t>malborknaplus@um.malbork.pl</w:t>
        </w:r>
      </w:hyperlink>
      <w:r w:rsidRPr="001F20C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oraz </w:t>
      </w:r>
      <w:proofErr w:type="spellStart"/>
      <w:r w:rsidRPr="001F20C1">
        <w:rPr>
          <w:rFonts w:ascii="Courier New" w:eastAsia="Times New Roman" w:hAnsi="Courier New" w:cs="Courier New"/>
          <w:sz w:val="20"/>
          <w:szCs w:val="20"/>
          <w:lang w:eastAsia="pl-PL"/>
        </w:rPr>
        <w:t>tel</w:t>
      </w:r>
      <w:proofErr w:type="spellEnd"/>
      <w:r w:rsidRPr="001F20C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: </w:t>
      </w:r>
    </w:p>
    <w:p w:rsidR="001F20C1" w:rsidRPr="001F20C1" w:rsidRDefault="001F20C1" w:rsidP="001F2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F20C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58 307 44 06). Prosimy o kontakt każdego mieszkańca, który </w:t>
      </w:r>
    </w:p>
    <w:p w:rsidR="001F20C1" w:rsidRPr="001F20C1" w:rsidRDefault="001F20C1" w:rsidP="001F2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F20C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chciałby uzyskać szczegółowe informacje na temat procesu rewitalizacji </w:t>
      </w:r>
    </w:p>
    <w:p w:rsidR="001F20C1" w:rsidRPr="001F20C1" w:rsidRDefault="001F20C1" w:rsidP="001F2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F20C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Malborka. </w:t>
      </w:r>
    </w:p>
    <w:p w:rsidR="00332247" w:rsidRDefault="00332247"/>
    <w:sectPr w:rsidR="00332247" w:rsidSect="00332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F20C1"/>
    <w:rsid w:val="001F20C1"/>
    <w:rsid w:val="0033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20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20C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F20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borknaplus@um.malbork.pl" TargetMode="External"/><Relationship Id="rId4" Type="http://schemas.openxmlformats.org/officeDocument/2006/relationships/hyperlink" Target="mailto:malbork@eu-consul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1</cp:revision>
  <dcterms:created xsi:type="dcterms:W3CDTF">2016-06-24T09:26:00Z</dcterms:created>
  <dcterms:modified xsi:type="dcterms:W3CDTF">2016-06-24T09:27:00Z</dcterms:modified>
</cp:coreProperties>
</file>